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AD" w:rsidRPr="004D531F" w:rsidRDefault="00D40CAD" w:rsidP="00D40CAD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4D531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УВЕДОМЛЕНИЕ</w:t>
      </w:r>
    </w:p>
    <w:p w:rsidR="00D40CAD" w:rsidRPr="00672E8B" w:rsidRDefault="00FC07BF" w:rsidP="00D40CAD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</w:t>
      </w:r>
      <w:r w:rsidR="00D40CAD" w:rsidRPr="00672E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проведении очередного Общего собрания членов СНТ «</w:t>
      </w:r>
      <w:r w:rsidR="00B432DF" w:rsidRPr="00672E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Дорка</w:t>
      </w:r>
      <w:r w:rsidR="00D40CAD" w:rsidRPr="00672E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7067D6" w:rsidRDefault="007067D6" w:rsidP="00440A10">
      <w:pPr>
        <w:spacing w:after="0" w:line="18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0A10" w:rsidRPr="000A3C7D" w:rsidRDefault="00440A10" w:rsidP="00440A10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 Общего собрания: </w:t>
      </w:r>
      <w:r w:rsidR="000F0C55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</w:t>
      </w:r>
    </w:p>
    <w:p w:rsidR="00440A10" w:rsidRPr="00637BD3" w:rsidRDefault="00440A10" w:rsidP="00440A10">
      <w:pPr>
        <w:spacing w:after="0" w:line="18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="005978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25</w:t>
      </w:r>
      <w:bookmarkStart w:id="0" w:name="_GoBack"/>
      <w:bookmarkEnd w:id="0"/>
      <w:r w:rsidR="00637BD3" w:rsidRPr="00637B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июля 2020 г.</w:t>
      </w:r>
    </w:p>
    <w:p w:rsidR="00F959AE" w:rsidRPr="000A3C7D" w:rsidRDefault="00440A10" w:rsidP="000A3C7D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E61FF3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Московская обл</w:t>
      </w:r>
      <w:r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3C7D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Раменский р-он, территория СНТ «Дорка»</w:t>
      </w:r>
      <w:r w:rsidR="00B432DF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445A" w:rsidRPr="00637BD3" w:rsidRDefault="004D531F" w:rsidP="00440A10">
      <w:pPr>
        <w:spacing w:after="0" w:line="18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собрания: </w:t>
      </w:r>
      <w:r w:rsidR="00B432DF" w:rsidRPr="00637B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</w:t>
      </w:r>
      <w:r w:rsidR="00A7445A" w:rsidRPr="00637B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час. 00 мин.</w:t>
      </w:r>
    </w:p>
    <w:p w:rsidR="00440A10" w:rsidRPr="000A3C7D" w:rsidRDefault="00657429" w:rsidP="00440A10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регистрации </w:t>
      </w:r>
      <w:r w:rsidR="0030726F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участников:</w:t>
      </w:r>
      <w:r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2DF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0726F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r w:rsidR="00FC07BF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0726F"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</w:t>
      </w:r>
      <w:r w:rsidRPr="000A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639" w:rsidRPr="000A3C7D" w:rsidRDefault="002E1639" w:rsidP="00B94D6B">
      <w:pPr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519" w:rsidRPr="00672E8B" w:rsidRDefault="00657429" w:rsidP="00B94D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Повестка</w:t>
      </w:r>
      <w:r w:rsidR="00C77FA4"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дня</w:t>
      </w:r>
    </w:p>
    <w:p w:rsidR="00BC4BDD" w:rsidRPr="00672E8B" w:rsidRDefault="005A4FBF" w:rsidP="00B94D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</w:t>
      </w:r>
      <w:r w:rsidR="00BC4BDD"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бщего собрания </w:t>
      </w:r>
      <w:r w:rsidR="002D00E4"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членов </w:t>
      </w:r>
      <w:r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СНТ</w:t>
      </w:r>
      <w:r w:rsidR="00BC4BDD"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«</w:t>
      </w:r>
      <w:r w:rsidR="00B432DF"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Дорка</w:t>
      </w:r>
      <w:r w:rsidR="00657429" w:rsidRPr="00672E8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»:</w:t>
      </w:r>
    </w:p>
    <w:p w:rsidR="00394B8D" w:rsidRPr="00FC07BF" w:rsidRDefault="00B8059D" w:rsidP="00EC20F7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1.</w:t>
      </w:r>
      <w:r w:rsidR="007067D6" w:rsidRPr="00FC07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Избрание органов управления Общего собрания членов СНТ «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Дорка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» (Председателя Общего собрания, Секретаря Общего собрания, членов счетной комиссии)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Утверждение повестки дня Об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щего собрания членов СНТ «Дорка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», регламента проведения Общего собрания.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72E8B" w:rsidRPr="00FC07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0C55" w:rsidRPr="00FC07BF">
        <w:rPr>
          <w:rFonts w:ascii="Times New Roman" w:hAnsi="Times New Roman" w:cs="Times New Roman"/>
          <w:b/>
          <w:sz w:val="28"/>
          <w:szCs w:val="28"/>
        </w:rPr>
        <w:t xml:space="preserve">Исключение 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садоводов из членов СНТ «Дорка</w:t>
      </w:r>
      <w:r w:rsidR="000F0C55" w:rsidRPr="00FC07BF">
        <w:rPr>
          <w:rFonts w:ascii="Times New Roman" w:hAnsi="Times New Roman" w:cs="Times New Roman"/>
          <w:b/>
          <w:sz w:val="28"/>
          <w:szCs w:val="28"/>
        </w:rPr>
        <w:t>»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</w:t>
      </w:r>
      <w:r w:rsidR="00672E8B" w:rsidRPr="00FC07B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0C55" w:rsidRPr="00FC07BF">
        <w:rPr>
          <w:rFonts w:ascii="Times New Roman" w:hAnsi="Times New Roman" w:cs="Times New Roman"/>
          <w:b/>
          <w:sz w:val="28"/>
          <w:szCs w:val="28"/>
        </w:rPr>
        <w:t>Приняти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е садоводов в члены СНТ «Дорка</w:t>
      </w:r>
      <w:r w:rsidR="000F0C55" w:rsidRPr="00FC07BF">
        <w:rPr>
          <w:rFonts w:ascii="Times New Roman" w:hAnsi="Times New Roman" w:cs="Times New Roman"/>
          <w:b/>
          <w:sz w:val="28"/>
          <w:szCs w:val="28"/>
        </w:rPr>
        <w:t>»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Утверждение Отчета Ревизионной комиссии СНТ «Дорка» за период 2019 г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B22CE" w:rsidRPr="00FC07BF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Утверждение Отчета Прав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ления, Председателя СНТ «Дорка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» за период 201</w:t>
      </w:r>
      <w:r w:rsidR="000F0C55" w:rsidRPr="00FC07BF">
        <w:rPr>
          <w:rFonts w:ascii="Times New Roman" w:hAnsi="Times New Roman" w:cs="Times New Roman"/>
          <w:b/>
          <w:sz w:val="28"/>
          <w:szCs w:val="28"/>
        </w:rPr>
        <w:t>9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146A2" w:rsidRPr="00FC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46A2" w:rsidRPr="00FC07BF">
        <w:rPr>
          <w:rFonts w:ascii="Times New Roman" w:hAnsi="Times New Roman" w:cs="Times New Roman"/>
          <w:b/>
          <w:sz w:val="28"/>
          <w:szCs w:val="28"/>
        </w:rPr>
        <w:t>(финансовый отчет за период 201</w:t>
      </w:r>
      <w:r w:rsidR="000F0C55" w:rsidRPr="00FC07BF">
        <w:rPr>
          <w:rFonts w:ascii="Times New Roman" w:hAnsi="Times New Roman" w:cs="Times New Roman"/>
          <w:b/>
          <w:sz w:val="28"/>
          <w:szCs w:val="28"/>
        </w:rPr>
        <w:t>9</w:t>
      </w:r>
      <w:r w:rsidR="007146A2" w:rsidRPr="00FC07BF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7.  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>Утверждение Устав</w:t>
      </w:r>
      <w:r w:rsidR="00637BD3">
        <w:rPr>
          <w:rFonts w:ascii="Times New Roman" w:hAnsi="Times New Roman" w:cs="Times New Roman"/>
          <w:b/>
          <w:sz w:val="28"/>
          <w:szCs w:val="28"/>
        </w:rPr>
        <w:t xml:space="preserve">а, Положения 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заочного голосования, Положения о ревизионной комиссии.                                                                                                                    </w:t>
      </w:r>
      <w:r w:rsidR="00637BD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Утверждение финансово-экономичес</w:t>
      </w:r>
      <w:r w:rsidR="005B6D27">
        <w:rPr>
          <w:rFonts w:ascii="Times New Roman" w:hAnsi="Times New Roman" w:cs="Times New Roman"/>
          <w:b/>
          <w:sz w:val="28"/>
          <w:szCs w:val="28"/>
        </w:rPr>
        <w:t>кого обоснования размера членских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 xml:space="preserve"> взносов, прихо</w:t>
      </w:r>
      <w:r w:rsidR="00F04909" w:rsidRPr="00FC07BF">
        <w:rPr>
          <w:rFonts w:ascii="Times New Roman" w:hAnsi="Times New Roman" w:cs="Times New Roman"/>
          <w:b/>
          <w:sz w:val="28"/>
          <w:szCs w:val="28"/>
        </w:rPr>
        <w:t>дно-расходной сметы СНТ «Дорка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», ра</w:t>
      </w:r>
      <w:r w:rsidR="005B6D27">
        <w:rPr>
          <w:rFonts w:ascii="Times New Roman" w:hAnsi="Times New Roman" w:cs="Times New Roman"/>
          <w:b/>
          <w:sz w:val="28"/>
          <w:szCs w:val="28"/>
        </w:rPr>
        <w:t>змера и порядка уплаты членских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взносов на период 20</w:t>
      </w:r>
      <w:r w:rsidR="001D777F" w:rsidRPr="00FC07BF">
        <w:rPr>
          <w:rFonts w:ascii="Times New Roman" w:hAnsi="Times New Roman" w:cs="Times New Roman"/>
          <w:b/>
          <w:sz w:val="28"/>
          <w:szCs w:val="28"/>
        </w:rPr>
        <w:t>20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>,                                                                                                                                  9</w:t>
      </w:r>
      <w:r w:rsidR="007B22CE" w:rsidRPr="00FC07B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37BD3">
        <w:rPr>
          <w:rFonts w:ascii="Times New Roman" w:hAnsi="Times New Roman" w:cs="Times New Roman"/>
          <w:b/>
          <w:sz w:val="28"/>
          <w:szCs w:val="28"/>
        </w:rPr>
        <w:t>Целевые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637BD3">
        <w:rPr>
          <w:rFonts w:ascii="Times New Roman" w:hAnsi="Times New Roman" w:cs="Times New Roman"/>
          <w:b/>
          <w:sz w:val="28"/>
          <w:szCs w:val="28"/>
        </w:rPr>
        <w:t>ы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 xml:space="preserve"> на реконструкцию внутренних </w:t>
      </w:r>
      <w:r w:rsidR="00B432DF" w:rsidRPr="00FC07BF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B432DF" w:rsidRPr="00FC07B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B432DF" w:rsidRPr="00FC07BF">
        <w:rPr>
          <w:rFonts w:ascii="Times New Roman" w:hAnsi="Times New Roman" w:cs="Times New Roman"/>
          <w:b/>
          <w:sz w:val="28"/>
          <w:szCs w:val="28"/>
        </w:rPr>
        <w:t>етей СНТ «Дорка</w:t>
      </w:r>
      <w:r w:rsidR="00BB5719" w:rsidRPr="00FC07BF">
        <w:rPr>
          <w:rFonts w:ascii="Times New Roman" w:hAnsi="Times New Roman" w:cs="Times New Roman"/>
          <w:b/>
          <w:sz w:val="28"/>
          <w:szCs w:val="28"/>
        </w:rPr>
        <w:t>»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D3">
        <w:rPr>
          <w:rFonts w:ascii="Times New Roman" w:hAnsi="Times New Roman" w:cs="Times New Roman"/>
          <w:b/>
          <w:sz w:val="28"/>
          <w:szCs w:val="28"/>
        </w:rPr>
        <w:t>.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C20F7" w:rsidRPr="00FC07BF">
        <w:rPr>
          <w:b/>
          <w:sz w:val="28"/>
          <w:szCs w:val="28"/>
        </w:rPr>
        <w:t>10</w:t>
      </w:r>
      <w:r w:rsidR="007B22CE" w:rsidRPr="00FC07BF">
        <w:rPr>
          <w:b/>
          <w:sz w:val="28"/>
          <w:szCs w:val="28"/>
        </w:rPr>
        <w:t xml:space="preserve">. </w:t>
      </w:r>
      <w:r w:rsidR="002B6196" w:rsidRPr="00FC07BF">
        <w:rPr>
          <w:b/>
          <w:sz w:val="28"/>
          <w:szCs w:val="28"/>
        </w:rPr>
        <w:t xml:space="preserve">Установление </w:t>
      </w:r>
      <w:r w:rsidR="00B432DF" w:rsidRPr="00FC07BF">
        <w:rPr>
          <w:b/>
          <w:sz w:val="28"/>
          <w:szCs w:val="28"/>
        </w:rPr>
        <w:t xml:space="preserve">сроков оплаты за потребленную </w:t>
      </w:r>
      <w:proofErr w:type="spellStart"/>
      <w:r w:rsidR="00B432DF" w:rsidRPr="00FC07BF">
        <w:rPr>
          <w:b/>
          <w:sz w:val="28"/>
          <w:szCs w:val="28"/>
        </w:rPr>
        <w:t>эл</w:t>
      </w:r>
      <w:proofErr w:type="gramStart"/>
      <w:r w:rsidR="00B432DF" w:rsidRPr="00FC07BF">
        <w:rPr>
          <w:b/>
          <w:sz w:val="28"/>
          <w:szCs w:val="28"/>
        </w:rPr>
        <w:t>.э</w:t>
      </w:r>
      <w:proofErr w:type="gramEnd"/>
      <w:r w:rsidR="00B432DF" w:rsidRPr="00FC07BF">
        <w:rPr>
          <w:b/>
          <w:sz w:val="28"/>
          <w:szCs w:val="28"/>
        </w:rPr>
        <w:t>нергию</w:t>
      </w:r>
      <w:proofErr w:type="spellEnd"/>
      <w:r w:rsidR="00B432DF" w:rsidRPr="00FC07BF">
        <w:rPr>
          <w:b/>
          <w:sz w:val="28"/>
          <w:szCs w:val="28"/>
        </w:rPr>
        <w:t xml:space="preserve"> и </w:t>
      </w:r>
      <w:r w:rsidR="002B6196" w:rsidRPr="00FC07BF">
        <w:rPr>
          <w:b/>
          <w:sz w:val="28"/>
          <w:szCs w:val="28"/>
        </w:rPr>
        <w:t>размера</w:t>
      </w:r>
      <w:r w:rsidR="00B432DF" w:rsidRPr="00FC07BF">
        <w:rPr>
          <w:b/>
          <w:sz w:val="28"/>
          <w:szCs w:val="28"/>
        </w:rPr>
        <w:t xml:space="preserve"> пени за несвоевременную оплату</w:t>
      </w:r>
      <w:r w:rsidR="002B6196" w:rsidRPr="00FC07BF">
        <w:rPr>
          <w:b/>
          <w:sz w:val="28"/>
          <w:szCs w:val="28"/>
        </w:rPr>
        <w:t>.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C07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20F7" w:rsidRPr="00FC07BF">
        <w:rPr>
          <w:b/>
          <w:sz w:val="28"/>
          <w:szCs w:val="28"/>
        </w:rPr>
        <w:t>11</w:t>
      </w:r>
      <w:r w:rsidR="007B22CE" w:rsidRPr="00FC07BF">
        <w:rPr>
          <w:b/>
          <w:sz w:val="28"/>
          <w:szCs w:val="28"/>
        </w:rPr>
        <w:t>. Установление</w:t>
      </w:r>
      <w:r w:rsidR="00B432DF" w:rsidRPr="00FC07BF">
        <w:rPr>
          <w:b/>
          <w:sz w:val="28"/>
          <w:szCs w:val="28"/>
        </w:rPr>
        <w:t xml:space="preserve"> сроков оплаты членских взносов и размера пени за несвоевременную оплату.</w:t>
      </w:r>
      <w:r w:rsidR="00EC20F7" w:rsidRPr="00FC07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C0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20F7" w:rsidRPr="00FC07BF">
        <w:rPr>
          <w:b/>
          <w:sz w:val="28"/>
          <w:szCs w:val="28"/>
        </w:rPr>
        <w:t xml:space="preserve">12. </w:t>
      </w:r>
      <w:r w:rsidR="007B22CE" w:rsidRPr="00FC07BF">
        <w:rPr>
          <w:b/>
          <w:sz w:val="28"/>
          <w:szCs w:val="28"/>
        </w:rPr>
        <w:t>Установление пени за несвоевременную оплату целевых взносов.</w:t>
      </w:r>
      <w:r w:rsidR="00EC20F7" w:rsidRPr="00FC07BF">
        <w:rPr>
          <w:b/>
          <w:sz w:val="28"/>
          <w:szCs w:val="28"/>
        </w:rPr>
        <w:t xml:space="preserve">                                                      13. </w:t>
      </w:r>
      <w:r w:rsidR="00637BD3">
        <w:rPr>
          <w:rFonts w:cstheme="minorHAnsi"/>
          <w:b/>
          <w:sz w:val="28"/>
          <w:szCs w:val="28"/>
        </w:rPr>
        <w:t>Установление размера штрафов з</w:t>
      </w:r>
      <w:r w:rsidR="007B22CE" w:rsidRPr="00FC07BF">
        <w:rPr>
          <w:rFonts w:cstheme="minorHAnsi"/>
          <w:b/>
          <w:sz w:val="28"/>
          <w:szCs w:val="28"/>
        </w:rPr>
        <w:t>а администрат</w:t>
      </w:r>
      <w:r w:rsidR="00637BD3">
        <w:rPr>
          <w:rFonts w:cstheme="minorHAnsi"/>
          <w:b/>
          <w:sz w:val="28"/>
          <w:szCs w:val="28"/>
        </w:rPr>
        <w:t>ивные нарушения</w:t>
      </w:r>
      <w:r w:rsidR="007B22CE" w:rsidRPr="00FC07BF">
        <w:rPr>
          <w:rFonts w:cstheme="minorHAnsi"/>
          <w:b/>
          <w:sz w:val="28"/>
          <w:szCs w:val="28"/>
        </w:rPr>
        <w:t xml:space="preserve">, </w:t>
      </w:r>
      <w:r w:rsidR="00637BD3">
        <w:rPr>
          <w:rFonts w:cstheme="minorHAnsi"/>
          <w:b/>
          <w:sz w:val="28"/>
          <w:szCs w:val="28"/>
        </w:rPr>
        <w:t>не соблюдение  решений</w:t>
      </w:r>
      <w:r w:rsidR="007B22CE" w:rsidRPr="00FC07BF">
        <w:rPr>
          <w:rFonts w:cstheme="minorHAnsi"/>
          <w:b/>
          <w:sz w:val="28"/>
          <w:szCs w:val="28"/>
        </w:rPr>
        <w:t xml:space="preserve"> Общего собрания</w:t>
      </w:r>
      <w:r w:rsidR="00637BD3">
        <w:rPr>
          <w:rFonts w:cstheme="minorHAnsi"/>
          <w:b/>
          <w:sz w:val="28"/>
          <w:szCs w:val="28"/>
        </w:rPr>
        <w:t xml:space="preserve"> и Устава</w:t>
      </w:r>
      <w:r w:rsidR="007B22CE" w:rsidRPr="00FC07BF">
        <w:rPr>
          <w:rFonts w:cstheme="minorHAnsi"/>
          <w:b/>
          <w:sz w:val="28"/>
          <w:szCs w:val="28"/>
        </w:rPr>
        <w:t>.</w:t>
      </w:r>
      <w:r w:rsidR="00EC20F7" w:rsidRPr="00FC07BF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C20F7" w:rsidRPr="00FC07BF">
        <w:rPr>
          <w:rFonts w:cstheme="minorHAnsi"/>
          <w:b/>
          <w:color w:val="000000"/>
          <w:sz w:val="28"/>
          <w:szCs w:val="28"/>
        </w:rPr>
        <w:t xml:space="preserve">14. Определение ответственности владельцев участков (дренажные канавы, </w:t>
      </w:r>
      <w:r w:rsidR="00637BD3">
        <w:rPr>
          <w:rFonts w:cstheme="minorHAnsi"/>
          <w:b/>
          <w:color w:val="000000"/>
          <w:sz w:val="28"/>
          <w:szCs w:val="28"/>
        </w:rPr>
        <w:t xml:space="preserve">дороги, </w:t>
      </w:r>
      <w:proofErr w:type="spellStart"/>
      <w:r w:rsidR="00EC20F7" w:rsidRPr="00FC07BF">
        <w:rPr>
          <w:rFonts w:cstheme="minorHAnsi"/>
          <w:b/>
          <w:color w:val="000000"/>
          <w:sz w:val="28"/>
          <w:szCs w:val="28"/>
        </w:rPr>
        <w:t>ок</w:t>
      </w:r>
      <w:r w:rsidR="00637BD3">
        <w:rPr>
          <w:rFonts w:cstheme="minorHAnsi"/>
          <w:b/>
          <w:color w:val="000000"/>
          <w:sz w:val="28"/>
          <w:szCs w:val="28"/>
        </w:rPr>
        <w:t>ос</w:t>
      </w:r>
      <w:proofErr w:type="spellEnd"/>
      <w:r w:rsidR="00637BD3">
        <w:rPr>
          <w:rFonts w:cstheme="minorHAnsi"/>
          <w:b/>
          <w:color w:val="000000"/>
          <w:sz w:val="28"/>
          <w:szCs w:val="28"/>
        </w:rPr>
        <w:t xml:space="preserve"> границ участков</w:t>
      </w:r>
      <w:r w:rsidR="00EC20F7" w:rsidRPr="00FC07BF">
        <w:rPr>
          <w:rFonts w:cstheme="minorHAnsi"/>
          <w:b/>
          <w:color w:val="000000"/>
          <w:sz w:val="28"/>
          <w:szCs w:val="28"/>
        </w:rPr>
        <w:t xml:space="preserve">.)                                                                                                         </w:t>
      </w:r>
      <w:r w:rsidR="00FC07BF">
        <w:rPr>
          <w:rFonts w:cstheme="minorHAnsi"/>
          <w:b/>
          <w:color w:val="000000"/>
          <w:sz w:val="28"/>
          <w:szCs w:val="28"/>
        </w:rPr>
        <w:t xml:space="preserve">                     </w:t>
      </w:r>
      <w:r w:rsidR="00637BD3">
        <w:rPr>
          <w:rFonts w:cstheme="minorHAnsi"/>
          <w:b/>
          <w:color w:val="000000"/>
          <w:sz w:val="28"/>
          <w:szCs w:val="28"/>
        </w:rPr>
        <w:t xml:space="preserve">                 </w:t>
      </w:r>
      <w:r w:rsidR="00EC20F7" w:rsidRPr="00FC07BF">
        <w:rPr>
          <w:rFonts w:cstheme="minorHAnsi"/>
          <w:b/>
          <w:color w:val="000000"/>
          <w:sz w:val="28"/>
          <w:szCs w:val="28"/>
        </w:rPr>
        <w:t xml:space="preserve">15. </w:t>
      </w:r>
      <w:r w:rsidR="00394B8D" w:rsidRPr="00FC07BF">
        <w:rPr>
          <w:rFonts w:cstheme="minorHAnsi"/>
          <w:b/>
          <w:color w:val="000000"/>
          <w:sz w:val="28"/>
          <w:szCs w:val="28"/>
        </w:rPr>
        <w:t>Выборы членов Р</w:t>
      </w:r>
      <w:r w:rsidR="007B22CE" w:rsidRPr="00FC07BF">
        <w:rPr>
          <w:rFonts w:cstheme="minorHAnsi"/>
          <w:b/>
          <w:color w:val="000000"/>
          <w:sz w:val="28"/>
          <w:szCs w:val="28"/>
        </w:rPr>
        <w:t>евизионной комиссии СНТ «Дорка</w:t>
      </w:r>
      <w:r w:rsidR="00394B8D" w:rsidRPr="00FC07BF">
        <w:rPr>
          <w:rFonts w:cstheme="minorHAnsi"/>
          <w:b/>
          <w:color w:val="000000"/>
          <w:sz w:val="28"/>
          <w:szCs w:val="28"/>
        </w:rPr>
        <w:t>»</w:t>
      </w:r>
      <w:r w:rsidR="00EC20F7" w:rsidRPr="00FC07BF">
        <w:rPr>
          <w:rFonts w:cstheme="minorHAnsi"/>
          <w:b/>
          <w:color w:val="000000"/>
          <w:sz w:val="28"/>
          <w:szCs w:val="28"/>
        </w:rPr>
        <w:t xml:space="preserve">.                                                      </w:t>
      </w:r>
      <w:r w:rsidR="00FC07BF">
        <w:rPr>
          <w:rFonts w:cstheme="minorHAnsi"/>
          <w:b/>
          <w:color w:val="000000"/>
          <w:sz w:val="28"/>
          <w:szCs w:val="28"/>
        </w:rPr>
        <w:t xml:space="preserve">                </w:t>
      </w:r>
      <w:r w:rsidR="00EC20F7" w:rsidRPr="00FC07BF">
        <w:rPr>
          <w:rFonts w:cstheme="minorHAnsi"/>
          <w:b/>
          <w:color w:val="000000"/>
          <w:sz w:val="28"/>
          <w:szCs w:val="28"/>
        </w:rPr>
        <w:t xml:space="preserve">16. </w:t>
      </w:r>
      <w:r w:rsidR="008C3E9E" w:rsidRPr="00FC07BF">
        <w:rPr>
          <w:rFonts w:cstheme="minorHAnsi"/>
          <w:b/>
          <w:color w:val="000000"/>
          <w:sz w:val="28"/>
          <w:szCs w:val="28"/>
        </w:rPr>
        <w:t>Определение численного состава</w:t>
      </w:r>
      <w:r>
        <w:rPr>
          <w:rFonts w:cstheme="minorHAnsi"/>
          <w:b/>
          <w:color w:val="000000"/>
          <w:sz w:val="28"/>
          <w:szCs w:val="28"/>
        </w:rPr>
        <w:t xml:space="preserve"> Правления</w:t>
      </w:r>
      <w:r w:rsidR="008C3E9E" w:rsidRPr="00FC07BF">
        <w:rPr>
          <w:rFonts w:cstheme="minorHAnsi"/>
          <w:b/>
          <w:color w:val="000000"/>
          <w:sz w:val="28"/>
          <w:szCs w:val="28"/>
        </w:rPr>
        <w:t>, в</w:t>
      </w:r>
      <w:r w:rsidR="00394B8D" w:rsidRPr="00FC07BF">
        <w:rPr>
          <w:rFonts w:cstheme="minorHAnsi"/>
          <w:b/>
          <w:color w:val="000000"/>
          <w:sz w:val="28"/>
          <w:szCs w:val="28"/>
        </w:rPr>
        <w:t>ыборы новог</w:t>
      </w:r>
      <w:r w:rsidR="007B22CE" w:rsidRPr="00FC07BF">
        <w:rPr>
          <w:rFonts w:cstheme="minorHAnsi"/>
          <w:b/>
          <w:color w:val="000000"/>
          <w:sz w:val="28"/>
          <w:szCs w:val="28"/>
        </w:rPr>
        <w:t>о состава правления СНТ «Дорка</w:t>
      </w:r>
      <w:r w:rsidR="00394B8D" w:rsidRPr="00FC07BF">
        <w:rPr>
          <w:rFonts w:cstheme="minorHAnsi"/>
          <w:b/>
          <w:color w:val="000000"/>
          <w:sz w:val="28"/>
          <w:szCs w:val="28"/>
        </w:rPr>
        <w:t>», пре</w:t>
      </w:r>
      <w:r w:rsidR="007B22CE" w:rsidRPr="00FC07BF">
        <w:rPr>
          <w:rFonts w:cstheme="minorHAnsi"/>
          <w:b/>
          <w:color w:val="000000"/>
          <w:sz w:val="28"/>
          <w:szCs w:val="28"/>
        </w:rPr>
        <w:t>дседателя правления СНТ «Дорка</w:t>
      </w:r>
      <w:r w:rsidR="00394B8D" w:rsidRPr="00FC07BF">
        <w:rPr>
          <w:rFonts w:cstheme="minorHAnsi"/>
          <w:b/>
          <w:color w:val="000000"/>
          <w:sz w:val="28"/>
          <w:szCs w:val="28"/>
        </w:rPr>
        <w:t>»</w:t>
      </w:r>
      <w:r w:rsidR="00EC20F7" w:rsidRPr="00FC07BF">
        <w:rPr>
          <w:rFonts w:cstheme="minorHAnsi"/>
          <w:b/>
          <w:color w:val="000000"/>
          <w:sz w:val="28"/>
          <w:szCs w:val="28"/>
        </w:rPr>
        <w:t>.                                                                                                  17. Вопросы от садоводов.</w:t>
      </w:r>
    </w:p>
    <w:p w:rsidR="00637BD3" w:rsidRPr="00637BD3" w:rsidRDefault="00F04909" w:rsidP="000A3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СНТ «Дорка</w:t>
      </w:r>
      <w:r w:rsidR="005F45DC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садоводы, собственники земельных участков, расположенных в 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границах территории СНТ «Дорка</w:t>
      </w:r>
      <w:r w:rsidR="005F45DC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имеют право участвовать в Общем собрании лично, или </w:t>
      </w:r>
      <w:r w:rsidR="00FD3B55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своего представителя, на основании доверенности, оформленной в порядке ст. </w:t>
      </w:r>
      <w:r w:rsidR="00520254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185, 185.1 Гражданского кодекса РФ.</w:t>
      </w:r>
      <w:r w:rsid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460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регистрации участник собрания должен предъявить документ</w:t>
      </w:r>
      <w:r w:rsidR="00B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51460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удостоверяющий</w:t>
      </w:r>
      <w:r w:rsid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51460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460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личность, предоставить оригинал и копию документа подтверждающего полномочия представителя.</w:t>
      </w:r>
      <w:r w:rsidR="00FD3B55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3C7D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A31B85" w:rsidRPr="00637BD3">
        <w:rPr>
          <w:rFonts w:ascii="Times New Roman" w:hAnsi="Times New Roman" w:cs="Times New Roman"/>
          <w:b/>
          <w:sz w:val="24"/>
          <w:szCs w:val="24"/>
        </w:rPr>
        <w:t>Представленные для утверждения Отчет Прав</w:t>
      </w:r>
      <w:r w:rsidR="007B22CE" w:rsidRPr="00637BD3">
        <w:rPr>
          <w:rFonts w:ascii="Times New Roman" w:hAnsi="Times New Roman" w:cs="Times New Roman"/>
          <w:b/>
          <w:sz w:val="24"/>
          <w:szCs w:val="24"/>
        </w:rPr>
        <w:t>ления, Председателя СНТ «Дорка</w:t>
      </w:r>
      <w:r w:rsidR="00A31B85" w:rsidRPr="00637B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22CE" w:rsidRPr="00637BD3">
        <w:rPr>
          <w:rFonts w:ascii="Times New Roman" w:hAnsi="Times New Roman" w:cs="Times New Roman"/>
          <w:b/>
          <w:sz w:val="24"/>
          <w:szCs w:val="24"/>
        </w:rPr>
        <w:t>(финансовый отчет</w:t>
      </w:r>
      <w:r w:rsidR="001D777F" w:rsidRPr="00637BD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31B85" w:rsidRPr="00637BD3" w:rsidRDefault="001D777F" w:rsidP="000A3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0A3C7D" w:rsidRPr="00637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BD3">
        <w:rPr>
          <w:rFonts w:ascii="Times New Roman" w:hAnsi="Times New Roman" w:cs="Times New Roman"/>
          <w:b/>
          <w:sz w:val="24"/>
          <w:szCs w:val="24"/>
        </w:rPr>
        <w:t>2019</w:t>
      </w:r>
      <w:r w:rsidR="00A31B85" w:rsidRPr="00637BD3">
        <w:rPr>
          <w:rFonts w:ascii="Times New Roman" w:hAnsi="Times New Roman" w:cs="Times New Roman"/>
          <w:b/>
          <w:sz w:val="24"/>
          <w:szCs w:val="24"/>
        </w:rPr>
        <w:t xml:space="preserve"> г., Отчет р</w:t>
      </w:r>
      <w:r w:rsidR="007B22CE" w:rsidRPr="00637BD3">
        <w:rPr>
          <w:rFonts w:ascii="Times New Roman" w:hAnsi="Times New Roman" w:cs="Times New Roman"/>
          <w:b/>
          <w:sz w:val="24"/>
          <w:szCs w:val="24"/>
        </w:rPr>
        <w:t>евизионной комиссии СНТ «Дорка</w:t>
      </w:r>
      <w:r w:rsidR="00A31B85" w:rsidRPr="00637BD3">
        <w:rPr>
          <w:rFonts w:ascii="Times New Roman" w:hAnsi="Times New Roman" w:cs="Times New Roman"/>
          <w:b/>
          <w:sz w:val="24"/>
          <w:szCs w:val="24"/>
        </w:rPr>
        <w:t>» по итогам финансово-хозяйственной деятельности за период 20</w:t>
      </w:r>
      <w:r w:rsidRPr="00637BD3">
        <w:rPr>
          <w:rFonts w:ascii="Times New Roman" w:hAnsi="Times New Roman" w:cs="Times New Roman"/>
          <w:b/>
          <w:sz w:val="24"/>
          <w:szCs w:val="24"/>
        </w:rPr>
        <w:t>19</w:t>
      </w:r>
      <w:r w:rsidR="00A31B85" w:rsidRPr="00637BD3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D40CAD" w:rsidRPr="00637BD3">
        <w:rPr>
          <w:rFonts w:ascii="Times New Roman" w:hAnsi="Times New Roman" w:cs="Times New Roman"/>
          <w:b/>
          <w:sz w:val="24"/>
          <w:szCs w:val="24"/>
        </w:rPr>
        <w:t>финансово-экономического обоснования размера членских (возместительных) взносов, прихо</w:t>
      </w:r>
      <w:r w:rsidR="007B22CE" w:rsidRPr="00637BD3">
        <w:rPr>
          <w:rFonts w:ascii="Times New Roman" w:hAnsi="Times New Roman" w:cs="Times New Roman"/>
          <w:b/>
          <w:sz w:val="24"/>
          <w:szCs w:val="24"/>
        </w:rPr>
        <w:t>дно-расходной сметы СНТ «Дорка</w:t>
      </w:r>
      <w:r w:rsidR="00D40CAD" w:rsidRPr="00637BD3">
        <w:rPr>
          <w:rFonts w:ascii="Times New Roman" w:hAnsi="Times New Roman" w:cs="Times New Roman"/>
          <w:b/>
          <w:sz w:val="24"/>
          <w:szCs w:val="24"/>
        </w:rPr>
        <w:t xml:space="preserve">» на период 2020 г., </w:t>
      </w:r>
      <w:r w:rsidR="00637BD3">
        <w:rPr>
          <w:rFonts w:ascii="Times New Roman" w:hAnsi="Times New Roman" w:cs="Times New Roman"/>
          <w:b/>
          <w:sz w:val="24"/>
          <w:szCs w:val="24"/>
        </w:rPr>
        <w:t>для ознакомления доступен</w:t>
      </w:r>
      <w:r w:rsidR="00A31B85" w:rsidRPr="00637BD3">
        <w:rPr>
          <w:rFonts w:ascii="Times New Roman" w:hAnsi="Times New Roman" w:cs="Times New Roman"/>
          <w:b/>
          <w:sz w:val="24"/>
          <w:szCs w:val="24"/>
        </w:rPr>
        <w:t xml:space="preserve"> на бумажном носителе в </w:t>
      </w:r>
      <w:r w:rsidR="007B22CE" w:rsidRPr="00637BD3">
        <w:rPr>
          <w:rFonts w:ascii="Times New Roman" w:hAnsi="Times New Roman" w:cs="Times New Roman"/>
          <w:b/>
          <w:sz w:val="24"/>
          <w:szCs w:val="24"/>
        </w:rPr>
        <w:t>помещении Правления СНТ «Дорка</w:t>
      </w:r>
      <w:r w:rsidR="00672E8B" w:rsidRPr="00637BD3">
        <w:rPr>
          <w:rFonts w:ascii="Times New Roman" w:hAnsi="Times New Roman" w:cs="Times New Roman"/>
          <w:b/>
          <w:sz w:val="24"/>
          <w:szCs w:val="24"/>
        </w:rPr>
        <w:t>» по адресу: 140152</w:t>
      </w:r>
      <w:r w:rsidR="00A31B85" w:rsidRPr="00637BD3">
        <w:rPr>
          <w:rFonts w:ascii="Times New Roman" w:hAnsi="Times New Roman" w:cs="Times New Roman"/>
          <w:b/>
          <w:sz w:val="24"/>
          <w:szCs w:val="24"/>
        </w:rPr>
        <w:t xml:space="preserve">, Московская область, Раменский район, сельское поселение </w:t>
      </w:r>
      <w:proofErr w:type="spellStart"/>
      <w:r w:rsidR="007B22CE" w:rsidRPr="00637BD3">
        <w:rPr>
          <w:rFonts w:ascii="Times New Roman" w:hAnsi="Times New Roman" w:cs="Times New Roman"/>
          <w:b/>
          <w:sz w:val="24"/>
          <w:szCs w:val="24"/>
        </w:rPr>
        <w:t>Кузнецовское</w:t>
      </w:r>
      <w:proofErr w:type="spellEnd"/>
      <w:r w:rsidR="007B22CE" w:rsidRPr="00637BD3">
        <w:rPr>
          <w:rFonts w:ascii="Times New Roman" w:hAnsi="Times New Roman" w:cs="Times New Roman"/>
          <w:b/>
          <w:sz w:val="24"/>
          <w:szCs w:val="24"/>
        </w:rPr>
        <w:t>, СНТ «</w:t>
      </w:r>
      <w:proofErr w:type="spellStart"/>
      <w:r w:rsidR="007B22CE" w:rsidRPr="00637BD3">
        <w:rPr>
          <w:rFonts w:ascii="Times New Roman" w:hAnsi="Times New Roman" w:cs="Times New Roman"/>
          <w:b/>
          <w:sz w:val="24"/>
          <w:szCs w:val="24"/>
        </w:rPr>
        <w:t>Дорка</w:t>
      </w:r>
      <w:proofErr w:type="spellEnd"/>
      <w:r w:rsidR="00A31B85" w:rsidRPr="00637BD3">
        <w:rPr>
          <w:rFonts w:ascii="Times New Roman" w:hAnsi="Times New Roman" w:cs="Times New Roman"/>
          <w:b/>
          <w:sz w:val="24"/>
          <w:szCs w:val="24"/>
        </w:rPr>
        <w:t>» в приемные дни, согласно графика.</w:t>
      </w:r>
    </w:p>
    <w:p w:rsidR="00E2542A" w:rsidRPr="00637BD3" w:rsidRDefault="00E2542A" w:rsidP="00F04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садоводов, членов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инициативных групп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выдвижении кандидатов на выборные должности в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органах управления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представляются в адрес 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кандидатом лично, в срок 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7 дней до проведения Общего собрания.</w:t>
      </w:r>
    </w:p>
    <w:p w:rsidR="00E2542A" w:rsidRPr="00637BD3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реквизитами Заявления на замещение выборной должности в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органах управления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являются:</w:t>
      </w:r>
    </w:p>
    <w:p w:rsidR="00E2542A" w:rsidRPr="00637BD3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адрес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2542A" w:rsidRPr="00637BD3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Фамилия Имя Отчест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кандидата, члена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2542A" w:rsidRPr="00637BD3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Дата и место рождения кандидата, сведения о документе, удостоверяющем личность.</w:t>
      </w:r>
    </w:p>
    <w:p w:rsidR="00E2542A" w:rsidRPr="00637BD3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Данные о номере участка.</w:t>
      </w:r>
    </w:p>
    <w:p w:rsidR="00E2542A" w:rsidRPr="00637BD3" w:rsidRDefault="00B8059D" w:rsidP="00B80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2542A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документа на право собственности на земельный участок, расположенный в 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границах территории СНТ «Дорка</w:t>
      </w:r>
      <w:r w:rsidR="00E2542A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подтверждающая право собственности на земельный участок на момент подачи Заявления.</w:t>
      </w:r>
    </w:p>
    <w:p w:rsidR="00E2542A" w:rsidRPr="00637BD3" w:rsidRDefault="00E2542A" w:rsidP="00B80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Краткое резюме кандидата с указанием предложе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 по деятельности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управления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2542A" w:rsidRPr="00637BD3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Заявления, направляемые инициативными группам</w:t>
      </w:r>
      <w:r w:rsidR="007B22CE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садоводов, членов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80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также должны содержать Фамилию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Имя Отчество члена инициативной группы, дату и место рождения, сведения о документе, удостоверяющем личность, данные о номере участка, сведения о документе на право собственности на земельный участок, расположенный в </w:t>
      </w:r>
      <w:r w:rsidR="00672E8B"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границах территории СНТ «Дорка</w:t>
      </w: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2542A" w:rsidRPr="00637BD3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Дату составления Заявления.</w:t>
      </w:r>
    </w:p>
    <w:p w:rsidR="00E2542A" w:rsidRDefault="00E2542A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Личную подпись кандидата, членов инициативной группы.</w:t>
      </w:r>
    </w:p>
    <w:p w:rsidR="00AA72EE" w:rsidRDefault="00AA72EE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72EE" w:rsidRPr="00AA72EE" w:rsidRDefault="00AA72EE" w:rsidP="00E2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A72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Изменение даты проведения собрания из-за погодных условий или по иным причинам, делающим невозможным проведение Общего собрания, Правлением будет объявлено дополнительно.</w:t>
      </w:r>
    </w:p>
    <w:p w:rsidR="00E2542A" w:rsidRPr="00AA72EE" w:rsidRDefault="00E2542A" w:rsidP="00A31B8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EF5" w:rsidRPr="00FC07BF" w:rsidRDefault="000C3EF5" w:rsidP="0085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7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31B85" w:rsidRPr="00FC07BF" w:rsidRDefault="00A31B85" w:rsidP="006F62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57" w:rsidRPr="00FC07BF" w:rsidRDefault="00672E8B" w:rsidP="00672E8B">
      <w:pPr>
        <w:tabs>
          <w:tab w:val="left" w:pos="1200"/>
          <w:tab w:val="center" w:pos="531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C07BF">
        <w:rPr>
          <w:rFonts w:ascii="Times New Roman" w:hAnsi="Times New Roman" w:cs="Times New Roman"/>
          <w:b/>
          <w:sz w:val="24"/>
          <w:szCs w:val="24"/>
        </w:rPr>
        <w:tab/>
        <w:t>«_______»______________</w:t>
      </w:r>
      <w:r w:rsidRPr="00FC07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87BC4" w:rsidRPr="00FC07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0D74" w:rsidRPr="00FC07BF">
        <w:rPr>
          <w:rFonts w:ascii="Times New Roman" w:hAnsi="Times New Roman" w:cs="Times New Roman"/>
          <w:b/>
          <w:sz w:val="24"/>
          <w:szCs w:val="24"/>
        </w:rPr>
        <w:t>20</w:t>
      </w:r>
      <w:r w:rsidR="00087BC4" w:rsidRPr="00FC07BF">
        <w:rPr>
          <w:rFonts w:ascii="Times New Roman" w:hAnsi="Times New Roman" w:cs="Times New Roman"/>
          <w:b/>
          <w:sz w:val="24"/>
          <w:szCs w:val="24"/>
        </w:rPr>
        <w:t xml:space="preserve"> г.         </w:t>
      </w:r>
      <w:r w:rsidRPr="00FC07BF">
        <w:rPr>
          <w:rFonts w:ascii="Times New Roman" w:hAnsi="Times New Roman" w:cs="Times New Roman"/>
          <w:b/>
          <w:sz w:val="24"/>
          <w:szCs w:val="24"/>
        </w:rPr>
        <w:t xml:space="preserve">          Правление СНТ «Дорка</w:t>
      </w:r>
      <w:r w:rsidR="00087BC4" w:rsidRPr="00FC07BF">
        <w:rPr>
          <w:rFonts w:ascii="Times New Roman" w:hAnsi="Times New Roman" w:cs="Times New Roman"/>
          <w:b/>
          <w:sz w:val="24"/>
          <w:szCs w:val="24"/>
        </w:rPr>
        <w:t>»</w:t>
      </w:r>
    </w:p>
    <w:p w:rsidR="006B14A8" w:rsidRPr="00FC07BF" w:rsidRDefault="006B14A8" w:rsidP="006F62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4A8" w:rsidRPr="00FC07BF" w:rsidRDefault="006B14A8" w:rsidP="006F62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4A8" w:rsidRDefault="006B14A8" w:rsidP="006F62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509"/>
        <w:tblW w:w="0" w:type="auto"/>
        <w:tblLook w:val="0000" w:firstRow="0" w:lastRow="0" w:firstColumn="0" w:lastColumn="0" w:noHBand="0" w:noVBand="0"/>
      </w:tblPr>
      <w:tblGrid>
        <w:gridCol w:w="4504"/>
      </w:tblGrid>
      <w:tr w:rsidR="006B14A8" w:rsidTr="006B14A8">
        <w:trPr>
          <w:trHeight w:val="426"/>
        </w:trPr>
        <w:tc>
          <w:tcPr>
            <w:tcW w:w="4504" w:type="dxa"/>
          </w:tcPr>
          <w:p w:rsidR="006B14A8" w:rsidRPr="001072FF" w:rsidRDefault="006B14A8" w:rsidP="006B14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>Кому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1~</w:t>
            </w:r>
          </w:p>
        </w:tc>
      </w:tr>
    </w:tbl>
    <w:tbl>
      <w:tblPr>
        <w:tblpPr w:leftFromText="180" w:rightFromText="180" w:vertAnchor="text" w:horzAnchor="margin" w:tblpXSpec="right" w:tblpY="1065"/>
        <w:tblW w:w="0" w:type="auto"/>
        <w:tblLook w:val="0000" w:firstRow="0" w:lastRow="0" w:firstColumn="0" w:lastColumn="0" w:noHBand="0" w:noVBand="0"/>
      </w:tblPr>
      <w:tblGrid>
        <w:gridCol w:w="4503"/>
      </w:tblGrid>
      <w:tr w:rsidR="006B14A8" w:rsidTr="006B14A8">
        <w:trPr>
          <w:trHeight w:val="846"/>
        </w:trPr>
        <w:tc>
          <w:tcPr>
            <w:tcW w:w="4503" w:type="dxa"/>
          </w:tcPr>
          <w:p w:rsidR="006B14A8" w:rsidRPr="001072FF" w:rsidRDefault="006B14A8" w:rsidP="006B1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~Куда1~</w:t>
            </w:r>
          </w:p>
        </w:tc>
      </w:tr>
    </w:tbl>
    <w:p w:rsidR="006B14A8" w:rsidRPr="00A31B85" w:rsidRDefault="006B14A8" w:rsidP="006B1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6B14A8" w:rsidRPr="00A31B85" w:rsidSect="000A3C7D">
      <w:footerReference w:type="default" r:id="rId9"/>
      <w:type w:val="continuous"/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9F" w:rsidRDefault="0003499F" w:rsidP="00851460">
      <w:pPr>
        <w:spacing w:after="0" w:line="240" w:lineRule="auto"/>
      </w:pPr>
      <w:r>
        <w:separator/>
      </w:r>
    </w:p>
  </w:endnote>
  <w:endnote w:type="continuationSeparator" w:id="0">
    <w:p w:rsidR="0003499F" w:rsidRDefault="0003499F" w:rsidP="008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B5" w:rsidRDefault="006F62B5" w:rsidP="006F62B5">
    <w:pPr>
      <w:pStyle w:val="a9"/>
      <w:tabs>
        <w:tab w:val="clear" w:pos="4677"/>
        <w:tab w:val="clear" w:pos="9355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9F" w:rsidRDefault="0003499F" w:rsidP="00851460">
      <w:pPr>
        <w:spacing w:after="0" w:line="240" w:lineRule="auto"/>
      </w:pPr>
      <w:r>
        <w:separator/>
      </w:r>
    </w:p>
  </w:footnote>
  <w:footnote w:type="continuationSeparator" w:id="0">
    <w:p w:rsidR="0003499F" w:rsidRDefault="0003499F" w:rsidP="0085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1E5"/>
    <w:multiLevelType w:val="multilevel"/>
    <w:tmpl w:val="727EE5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72C35D0"/>
    <w:multiLevelType w:val="hybridMultilevel"/>
    <w:tmpl w:val="E3B6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6E5"/>
    <w:multiLevelType w:val="hybridMultilevel"/>
    <w:tmpl w:val="03C01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2"/>
    <w:rsid w:val="0003362F"/>
    <w:rsid w:val="0003499F"/>
    <w:rsid w:val="0006359D"/>
    <w:rsid w:val="00075FA6"/>
    <w:rsid w:val="00087BC4"/>
    <w:rsid w:val="00094AE5"/>
    <w:rsid w:val="000A3C7D"/>
    <w:rsid w:val="000C3EF5"/>
    <w:rsid w:val="000F01AB"/>
    <w:rsid w:val="000F0C55"/>
    <w:rsid w:val="000F2BDB"/>
    <w:rsid w:val="000F5879"/>
    <w:rsid w:val="00131C13"/>
    <w:rsid w:val="0015368A"/>
    <w:rsid w:val="00155242"/>
    <w:rsid w:val="00197525"/>
    <w:rsid w:val="001A5FC3"/>
    <w:rsid w:val="001B488D"/>
    <w:rsid w:val="001D777F"/>
    <w:rsid w:val="001E33FA"/>
    <w:rsid w:val="00265A56"/>
    <w:rsid w:val="0027208A"/>
    <w:rsid w:val="0027228C"/>
    <w:rsid w:val="002868CE"/>
    <w:rsid w:val="002B6196"/>
    <w:rsid w:val="002D00E4"/>
    <w:rsid w:val="002D1AB0"/>
    <w:rsid w:val="002E1639"/>
    <w:rsid w:val="0030726F"/>
    <w:rsid w:val="00325138"/>
    <w:rsid w:val="00345D8F"/>
    <w:rsid w:val="003764AF"/>
    <w:rsid w:val="003773F6"/>
    <w:rsid w:val="00394B8D"/>
    <w:rsid w:val="003D062B"/>
    <w:rsid w:val="00440A10"/>
    <w:rsid w:val="00446F06"/>
    <w:rsid w:val="004673FA"/>
    <w:rsid w:val="004946A0"/>
    <w:rsid w:val="004A0D61"/>
    <w:rsid w:val="004B3EE2"/>
    <w:rsid w:val="004B5AE1"/>
    <w:rsid w:val="004D531F"/>
    <w:rsid w:val="00500C71"/>
    <w:rsid w:val="005119FB"/>
    <w:rsid w:val="00520254"/>
    <w:rsid w:val="00597816"/>
    <w:rsid w:val="005A4FBF"/>
    <w:rsid w:val="005A5721"/>
    <w:rsid w:val="005A6E02"/>
    <w:rsid w:val="005B6D27"/>
    <w:rsid w:val="005D0BD1"/>
    <w:rsid w:val="005F45DC"/>
    <w:rsid w:val="00610D92"/>
    <w:rsid w:val="00612676"/>
    <w:rsid w:val="0061411D"/>
    <w:rsid w:val="006300BF"/>
    <w:rsid w:val="00637BD3"/>
    <w:rsid w:val="00657429"/>
    <w:rsid w:val="00672E8B"/>
    <w:rsid w:val="00673992"/>
    <w:rsid w:val="00684878"/>
    <w:rsid w:val="006B14A8"/>
    <w:rsid w:val="006B4C2B"/>
    <w:rsid w:val="006E5E26"/>
    <w:rsid w:val="006F62B5"/>
    <w:rsid w:val="007067D6"/>
    <w:rsid w:val="007146A2"/>
    <w:rsid w:val="00734B99"/>
    <w:rsid w:val="007411C2"/>
    <w:rsid w:val="0077383A"/>
    <w:rsid w:val="00783550"/>
    <w:rsid w:val="007B22CE"/>
    <w:rsid w:val="007B4416"/>
    <w:rsid w:val="007C4DED"/>
    <w:rsid w:val="007C5C57"/>
    <w:rsid w:val="00814B7A"/>
    <w:rsid w:val="00830837"/>
    <w:rsid w:val="00837E81"/>
    <w:rsid w:val="008473CA"/>
    <w:rsid w:val="00851460"/>
    <w:rsid w:val="00874918"/>
    <w:rsid w:val="0088558A"/>
    <w:rsid w:val="008C3E9E"/>
    <w:rsid w:val="008D54A2"/>
    <w:rsid w:val="008E55B1"/>
    <w:rsid w:val="008F7588"/>
    <w:rsid w:val="00900958"/>
    <w:rsid w:val="00923DB4"/>
    <w:rsid w:val="00962113"/>
    <w:rsid w:val="009D5930"/>
    <w:rsid w:val="009E486B"/>
    <w:rsid w:val="00A31B85"/>
    <w:rsid w:val="00A5585B"/>
    <w:rsid w:val="00A55E30"/>
    <w:rsid w:val="00A661C9"/>
    <w:rsid w:val="00A7445A"/>
    <w:rsid w:val="00A85DD8"/>
    <w:rsid w:val="00A93DEE"/>
    <w:rsid w:val="00A96822"/>
    <w:rsid w:val="00AA72EE"/>
    <w:rsid w:val="00AC4091"/>
    <w:rsid w:val="00B01B28"/>
    <w:rsid w:val="00B40B27"/>
    <w:rsid w:val="00B432DF"/>
    <w:rsid w:val="00B50B06"/>
    <w:rsid w:val="00B56D38"/>
    <w:rsid w:val="00B60F34"/>
    <w:rsid w:val="00B61526"/>
    <w:rsid w:val="00B74A02"/>
    <w:rsid w:val="00B8059D"/>
    <w:rsid w:val="00B94D6B"/>
    <w:rsid w:val="00BA0234"/>
    <w:rsid w:val="00BB5719"/>
    <w:rsid w:val="00BC1249"/>
    <w:rsid w:val="00BC4BDD"/>
    <w:rsid w:val="00BD00D8"/>
    <w:rsid w:val="00BD272F"/>
    <w:rsid w:val="00C2064B"/>
    <w:rsid w:val="00C51519"/>
    <w:rsid w:val="00C5447E"/>
    <w:rsid w:val="00C77FA4"/>
    <w:rsid w:val="00CD0D74"/>
    <w:rsid w:val="00CF58B8"/>
    <w:rsid w:val="00D15CA6"/>
    <w:rsid w:val="00D40CAD"/>
    <w:rsid w:val="00D76356"/>
    <w:rsid w:val="00DA1D42"/>
    <w:rsid w:val="00DA7EDC"/>
    <w:rsid w:val="00DB6112"/>
    <w:rsid w:val="00DD7851"/>
    <w:rsid w:val="00DE087F"/>
    <w:rsid w:val="00DF0C08"/>
    <w:rsid w:val="00E2542A"/>
    <w:rsid w:val="00E61FF3"/>
    <w:rsid w:val="00EC20F7"/>
    <w:rsid w:val="00ED39BF"/>
    <w:rsid w:val="00EF613C"/>
    <w:rsid w:val="00F04909"/>
    <w:rsid w:val="00F549D0"/>
    <w:rsid w:val="00F61F29"/>
    <w:rsid w:val="00F70A73"/>
    <w:rsid w:val="00F86160"/>
    <w:rsid w:val="00F959AE"/>
    <w:rsid w:val="00FA4022"/>
    <w:rsid w:val="00FB777A"/>
    <w:rsid w:val="00FC07BF"/>
    <w:rsid w:val="00FC137D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26"/>
  </w:style>
  <w:style w:type="paragraph" w:styleId="1">
    <w:name w:val="heading 1"/>
    <w:basedOn w:val="a"/>
    <w:next w:val="a"/>
    <w:link w:val="10"/>
    <w:uiPriority w:val="9"/>
    <w:qFormat/>
    <w:rsid w:val="0003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429"/>
  </w:style>
  <w:style w:type="character" w:styleId="a4">
    <w:name w:val="Strong"/>
    <w:basedOn w:val="a0"/>
    <w:uiPriority w:val="22"/>
    <w:qFormat/>
    <w:rsid w:val="00657429"/>
    <w:rPr>
      <w:b/>
      <w:bCs/>
    </w:rPr>
  </w:style>
  <w:style w:type="paragraph" w:styleId="a5">
    <w:name w:val="List Paragraph"/>
    <w:basedOn w:val="a"/>
    <w:uiPriority w:val="34"/>
    <w:qFormat/>
    <w:rsid w:val="00B60F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37E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460"/>
  </w:style>
  <w:style w:type="paragraph" w:styleId="a9">
    <w:name w:val="footer"/>
    <w:basedOn w:val="a"/>
    <w:link w:val="aa"/>
    <w:uiPriority w:val="99"/>
    <w:semiHidden/>
    <w:unhideWhenUsed/>
    <w:rsid w:val="008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1460"/>
  </w:style>
  <w:style w:type="paragraph" w:styleId="ab">
    <w:name w:val="Balloon Text"/>
    <w:basedOn w:val="a"/>
    <w:link w:val="ac"/>
    <w:uiPriority w:val="99"/>
    <w:semiHidden/>
    <w:unhideWhenUsed/>
    <w:rsid w:val="00C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26"/>
  </w:style>
  <w:style w:type="paragraph" w:styleId="1">
    <w:name w:val="heading 1"/>
    <w:basedOn w:val="a"/>
    <w:next w:val="a"/>
    <w:link w:val="10"/>
    <w:uiPriority w:val="9"/>
    <w:qFormat/>
    <w:rsid w:val="0003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429"/>
  </w:style>
  <w:style w:type="character" w:styleId="a4">
    <w:name w:val="Strong"/>
    <w:basedOn w:val="a0"/>
    <w:uiPriority w:val="22"/>
    <w:qFormat/>
    <w:rsid w:val="00657429"/>
    <w:rPr>
      <w:b/>
      <w:bCs/>
    </w:rPr>
  </w:style>
  <w:style w:type="paragraph" w:styleId="a5">
    <w:name w:val="List Paragraph"/>
    <w:basedOn w:val="a"/>
    <w:uiPriority w:val="34"/>
    <w:qFormat/>
    <w:rsid w:val="00B60F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37E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460"/>
  </w:style>
  <w:style w:type="paragraph" w:styleId="a9">
    <w:name w:val="footer"/>
    <w:basedOn w:val="a"/>
    <w:link w:val="aa"/>
    <w:uiPriority w:val="99"/>
    <w:semiHidden/>
    <w:unhideWhenUsed/>
    <w:rsid w:val="008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1460"/>
  </w:style>
  <w:style w:type="paragraph" w:styleId="ab">
    <w:name w:val="Balloon Text"/>
    <w:basedOn w:val="a"/>
    <w:link w:val="ac"/>
    <w:uiPriority w:val="99"/>
    <w:semiHidden/>
    <w:unhideWhenUsed/>
    <w:rsid w:val="00C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9722-CDFB-4394-8420-B7C3815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Olga</cp:lastModifiedBy>
  <cp:revision>10</cp:revision>
  <cp:lastPrinted>2020-06-19T16:55:00Z</cp:lastPrinted>
  <dcterms:created xsi:type="dcterms:W3CDTF">2020-06-18T10:53:00Z</dcterms:created>
  <dcterms:modified xsi:type="dcterms:W3CDTF">2020-07-18T19:20:00Z</dcterms:modified>
</cp:coreProperties>
</file>