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1E" w:rsidRDefault="009D3A1E" w:rsidP="009D3A1E">
      <w:pPr>
        <w:ind w:left="5529"/>
      </w:pPr>
    </w:p>
    <w:p w:rsidR="009D3A1E" w:rsidRPr="006B4CD7" w:rsidRDefault="006C2674" w:rsidP="009D3A1E">
      <w:pPr>
        <w:ind w:left="5529"/>
      </w:pPr>
      <w:r>
        <w:t xml:space="preserve">              </w:t>
      </w:r>
      <w:r w:rsidR="00D5786B">
        <w:t xml:space="preserve">           </w:t>
      </w:r>
      <w:r w:rsidR="003D261E">
        <w:t xml:space="preserve">      </w:t>
      </w:r>
      <w:r w:rsidR="009D3A1E" w:rsidRPr="006B4CD7">
        <w:t>УТВЕРЖДЕНО</w:t>
      </w:r>
    </w:p>
    <w:p w:rsidR="009D3A1E" w:rsidRPr="006B4CD7" w:rsidRDefault="009D3A1E" w:rsidP="009D3A1E">
      <w:pPr>
        <w:ind w:left="5529"/>
      </w:pPr>
      <w:r w:rsidRPr="006B4CD7">
        <w:t>Решением</w:t>
      </w:r>
      <w:r>
        <w:t xml:space="preserve"> </w:t>
      </w:r>
      <w:r w:rsidRPr="006B4CD7">
        <w:t xml:space="preserve">Общего собрания членов </w:t>
      </w:r>
      <w:r w:rsidR="006C2674">
        <w:t>СНТ «</w:t>
      </w:r>
      <w:proofErr w:type="gramStart"/>
      <w:r w:rsidR="006C2674">
        <w:t>Дорка</w:t>
      </w:r>
      <w:r>
        <w:t xml:space="preserve">» </w:t>
      </w:r>
      <w:r w:rsidR="005F50CA">
        <w:t xml:space="preserve">  </w:t>
      </w:r>
      <w:proofErr w:type="gramEnd"/>
      <w:r w:rsidR="005F50CA">
        <w:t xml:space="preserve">     </w:t>
      </w:r>
      <w:r w:rsidRPr="006B4CD7">
        <w:t xml:space="preserve">от </w:t>
      </w:r>
      <w:r w:rsidR="00D5786B">
        <w:t xml:space="preserve"> «25»</w:t>
      </w:r>
      <w:r w:rsidR="005F50CA">
        <w:t xml:space="preserve"> </w:t>
      </w:r>
      <w:r w:rsidR="00D5786B">
        <w:t xml:space="preserve"> июля </w:t>
      </w:r>
      <w:r w:rsidR="006C2674">
        <w:t>2020</w:t>
      </w:r>
      <w:r w:rsidR="008712EE">
        <w:t xml:space="preserve"> г.</w:t>
      </w:r>
    </w:p>
    <w:p w:rsidR="003D261E" w:rsidRDefault="003D261E" w:rsidP="003D261E">
      <w:pPr>
        <w:shd w:val="clear" w:color="auto" w:fill="FFFFFF"/>
        <w:rPr>
          <w:kern w:val="1"/>
          <w:lang w:eastAsia="hi-IN" w:bidi="hi-IN"/>
        </w:rPr>
      </w:pPr>
      <w:r>
        <w:rPr>
          <w:kern w:val="1"/>
          <w:lang w:eastAsia="hi-IN" w:bidi="hi-IN"/>
        </w:rPr>
        <w:t xml:space="preserve"> </w:t>
      </w:r>
    </w:p>
    <w:p w:rsidR="009D3A1E" w:rsidRDefault="003D261E" w:rsidP="003D261E">
      <w:pPr>
        <w:shd w:val="clear" w:color="auto" w:fill="FFFFFF"/>
        <w:rPr>
          <w:b/>
          <w:bCs/>
          <w:color w:val="000000"/>
          <w:sz w:val="22"/>
          <w:szCs w:val="22"/>
        </w:rPr>
      </w:pPr>
      <w:r>
        <w:rPr>
          <w:kern w:val="1"/>
          <w:lang w:eastAsia="hi-IN" w:bidi="hi-IN"/>
        </w:rPr>
        <w:t xml:space="preserve">                                                                            </w:t>
      </w:r>
      <w:r w:rsidR="00497744" w:rsidRPr="00497744">
        <w:rPr>
          <w:b/>
          <w:bCs/>
          <w:color w:val="000000"/>
          <w:sz w:val="22"/>
          <w:szCs w:val="22"/>
        </w:rPr>
        <w:t>П</w:t>
      </w:r>
      <w:r w:rsidR="009D3A1E">
        <w:rPr>
          <w:b/>
          <w:bCs/>
          <w:color w:val="000000"/>
          <w:sz w:val="22"/>
          <w:szCs w:val="22"/>
        </w:rPr>
        <w:t>ОЛОЖЕНИЕ</w:t>
      </w:r>
    </w:p>
    <w:p w:rsidR="003D261E" w:rsidRDefault="003D261E" w:rsidP="009D3A1E">
      <w:pPr>
        <w:shd w:val="clear" w:color="auto" w:fill="FFFFFF"/>
        <w:jc w:val="center"/>
        <w:rPr>
          <w:b/>
          <w:bCs/>
          <w:color w:val="000000"/>
          <w:sz w:val="22"/>
          <w:szCs w:val="22"/>
        </w:rPr>
      </w:pPr>
    </w:p>
    <w:p w:rsidR="00497744" w:rsidRDefault="003D261E" w:rsidP="009D3A1E">
      <w:pPr>
        <w:shd w:val="clear" w:color="auto" w:fill="FFFFFF"/>
        <w:jc w:val="center"/>
        <w:rPr>
          <w:b/>
          <w:bCs/>
          <w:color w:val="000000"/>
          <w:sz w:val="22"/>
          <w:szCs w:val="22"/>
        </w:rPr>
      </w:pPr>
      <w:r>
        <w:rPr>
          <w:b/>
          <w:bCs/>
          <w:color w:val="000000"/>
          <w:sz w:val="22"/>
          <w:szCs w:val="22"/>
        </w:rPr>
        <w:t xml:space="preserve">    </w:t>
      </w:r>
      <w:r w:rsidR="00497744" w:rsidRPr="00497744">
        <w:rPr>
          <w:b/>
          <w:bCs/>
          <w:color w:val="000000"/>
          <w:sz w:val="22"/>
          <w:szCs w:val="22"/>
        </w:rPr>
        <w:t>о Ревизионной комиссии (ревизоре)</w:t>
      </w:r>
      <w:r w:rsidR="009D3A1E">
        <w:rPr>
          <w:b/>
          <w:bCs/>
          <w:color w:val="000000"/>
          <w:sz w:val="22"/>
          <w:szCs w:val="22"/>
        </w:rPr>
        <w:t xml:space="preserve"> Садоводческого Некоммерческого Товарищества «</w:t>
      </w:r>
      <w:r w:rsidR="006C2674">
        <w:rPr>
          <w:b/>
          <w:bCs/>
          <w:color w:val="000000"/>
          <w:sz w:val="22"/>
          <w:szCs w:val="22"/>
        </w:rPr>
        <w:t>Дорка</w:t>
      </w:r>
      <w:r w:rsidR="009D3A1E">
        <w:rPr>
          <w:b/>
          <w:bCs/>
          <w:color w:val="000000"/>
          <w:sz w:val="22"/>
          <w:szCs w:val="22"/>
        </w:rPr>
        <w:t>»</w:t>
      </w:r>
      <w:bookmarkStart w:id="0" w:name="_GoBack"/>
      <w:bookmarkEnd w:id="0"/>
    </w:p>
    <w:p w:rsidR="009D3A1E" w:rsidRPr="00497744" w:rsidRDefault="009D3A1E" w:rsidP="009D3A1E">
      <w:pPr>
        <w:shd w:val="clear" w:color="auto" w:fill="FFFFFF"/>
        <w:jc w:val="center"/>
        <w:rPr>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1. Общие положения</w:t>
      </w:r>
    </w:p>
    <w:p w:rsidR="00497744" w:rsidRPr="00F5467B" w:rsidRDefault="00497744" w:rsidP="00E3271C">
      <w:pPr>
        <w:pStyle w:val="1"/>
        <w:shd w:val="clear" w:color="auto" w:fill="FFFFFF"/>
        <w:spacing w:before="0" w:beforeAutospacing="0" w:after="144" w:afterAutospacing="0" w:line="202" w:lineRule="atLeast"/>
        <w:rPr>
          <w:b w:val="0"/>
          <w:color w:val="000000"/>
          <w:sz w:val="22"/>
          <w:szCs w:val="22"/>
        </w:rPr>
      </w:pPr>
      <w:r w:rsidRPr="00497744">
        <w:rPr>
          <w:color w:val="000000"/>
          <w:sz w:val="22"/>
          <w:szCs w:val="22"/>
        </w:rPr>
        <w:t xml:space="preserve">1.1. </w:t>
      </w:r>
      <w:r w:rsidRPr="00F5467B">
        <w:rPr>
          <w:b w:val="0"/>
          <w:bCs w:val="0"/>
          <w:color w:val="000000"/>
          <w:kern w:val="0"/>
          <w:sz w:val="22"/>
          <w:szCs w:val="22"/>
        </w:rPr>
        <w:t>Настоящее Положение о Ревизионной комиссии СНТ «</w:t>
      </w:r>
      <w:r w:rsidR="006C2674">
        <w:rPr>
          <w:b w:val="0"/>
          <w:bCs w:val="0"/>
          <w:color w:val="000000"/>
          <w:kern w:val="0"/>
          <w:sz w:val="22"/>
          <w:szCs w:val="22"/>
        </w:rPr>
        <w:t>Дорка</w:t>
      </w:r>
      <w:r w:rsidRPr="00F5467B">
        <w:rPr>
          <w:b w:val="0"/>
          <w:bCs w:val="0"/>
          <w:color w:val="000000"/>
          <w:kern w:val="0"/>
          <w:sz w:val="22"/>
          <w:szCs w:val="22"/>
        </w:rPr>
        <w:t xml:space="preserve">», разработанное в соответствии с действующим законодательством Российской Федерации, </w:t>
      </w:r>
      <w:r w:rsidR="00F5467B" w:rsidRPr="00F5467B">
        <w:rPr>
          <w:b w:val="0"/>
          <w:bCs w:val="0"/>
          <w:color w:val="000000"/>
          <w:kern w:val="0"/>
          <w:sz w:val="22"/>
          <w:szCs w:val="22"/>
        </w:rPr>
        <w:t>Федеральны</w:t>
      </w:r>
      <w:r w:rsidR="00F5467B">
        <w:rPr>
          <w:b w:val="0"/>
          <w:bCs w:val="0"/>
          <w:color w:val="000000"/>
          <w:kern w:val="0"/>
          <w:sz w:val="22"/>
          <w:szCs w:val="22"/>
        </w:rPr>
        <w:t>м</w:t>
      </w:r>
      <w:r w:rsidR="00F5467B" w:rsidRPr="00F5467B">
        <w:rPr>
          <w:b w:val="0"/>
          <w:bCs w:val="0"/>
          <w:color w:val="000000"/>
          <w:kern w:val="0"/>
          <w:sz w:val="22"/>
          <w:szCs w:val="22"/>
        </w:rPr>
        <w:t xml:space="preserve"> закон</w:t>
      </w:r>
      <w:r w:rsidR="00F5467B">
        <w:rPr>
          <w:b w:val="0"/>
          <w:bCs w:val="0"/>
          <w:color w:val="000000"/>
          <w:kern w:val="0"/>
          <w:sz w:val="22"/>
          <w:szCs w:val="22"/>
        </w:rPr>
        <w:t>ом</w:t>
      </w:r>
      <w:r w:rsidR="00F5467B" w:rsidRPr="00F5467B">
        <w:rPr>
          <w:b w:val="0"/>
          <w:bCs w:val="0"/>
          <w:color w:val="000000"/>
          <w:kern w:val="0"/>
          <w:sz w:val="22"/>
          <w:szCs w:val="22"/>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w:t>
      </w:r>
      <w:r w:rsidR="00F5467B">
        <w:rPr>
          <w:b w:val="0"/>
          <w:bCs w:val="0"/>
          <w:color w:val="000000"/>
          <w:kern w:val="0"/>
          <w:sz w:val="22"/>
          <w:szCs w:val="22"/>
        </w:rPr>
        <w:t>№</w:t>
      </w:r>
      <w:r w:rsidR="00F5467B" w:rsidRPr="00F5467B">
        <w:rPr>
          <w:b w:val="0"/>
          <w:bCs w:val="0"/>
          <w:color w:val="000000"/>
          <w:kern w:val="0"/>
          <w:sz w:val="22"/>
          <w:szCs w:val="22"/>
        </w:rPr>
        <w:t xml:space="preserve"> 217-ФЗ (</w:t>
      </w:r>
      <w:r w:rsidR="00F5467B">
        <w:rPr>
          <w:b w:val="0"/>
          <w:bCs w:val="0"/>
          <w:color w:val="000000"/>
          <w:kern w:val="0"/>
          <w:sz w:val="22"/>
          <w:szCs w:val="22"/>
        </w:rPr>
        <w:t xml:space="preserve">п.3 </w:t>
      </w:r>
      <w:r w:rsidRPr="00F5467B">
        <w:rPr>
          <w:b w:val="0"/>
          <w:color w:val="000000"/>
          <w:sz w:val="22"/>
          <w:szCs w:val="22"/>
        </w:rPr>
        <w:t>ст.</w:t>
      </w:r>
      <w:r w:rsidR="00F5467B">
        <w:rPr>
          <w:b w:val="0"/>
          <w:color w:val="000000"/>
          <w:sz w:val="22"/>
          <w:szCs w:val="22"/>
        </w:rPr>
        <w:t>20</w:t>
      </w:r>
      <w:r w:rsidRPr="00F5467B">
        <w:rPr>
          <w:b w:val="0"/>
          <w:color w:val="000000"/>
          <w:sz w:val="22"/>
          <w:szCs w:val="22"/>
        </w:rPr>
        <w:t>)</w:t>
      </w:r>
      <w:r w:rsidR="00F5467B" w:rsidRPr="00F5467B">
        <w:rPr>
          <w:b w:val="0"/>
          <w:color w:val="000000"/>
          <w:sz w:val="22"/>
          <w:szCs w:val="22"/>
        </w:rPr>
        <w:t>,</w:t>
      </w:r>
      <w:r w:rsidR="00C95F76">
        <w:rPr>
          <w:b w:val="0"/>
          <w:color w:val="000000"/>
          <w:sz w:val="22"/>
          <w:szCs w:val="22"/>
        </w:rPr>
        <w:t xml:space="preserve"> </w:t>
      </w:r>
      <w:r w:rsidRPr="00F5467B">
        <w:rPr>
          <w:b w:val="0"/>
          <w:color w:val="000000"/>
          <w:sz w:val="22"/>
          <w:szCs w:val="22"/>
        </w:rPr>
        <w:t>Уставом СНТ «</w:t>
      </w:r>
      <w:r w:rsidR="006C2674">
        <w:rPr>
          <w:b w:val="0"/>
          <w:color w:val="000000"/>
          <w:sz w:val="22"/>
          <w:szCs w:val="22"/>
        </w:rPr>
        <w:t>Дорка</w:t>
      </w:r>
      <w:r w:rsidRPr="00F5467B">
        <w:rPr>
          <w:b w:val="0"/>
          <w:color w:val="000000"/>
          <w:sz w:val="22"/>
          <w:szCs w:val="22"/>
        </w:rPr>
        <w:t>», является внутренним документом СНТ «</w:t>
      </w:r>
      <w:r w:rsidR="00C95F76">
        <w:rPr>
          <w:b w:val="0"/>
          <w:color w:val="000000"/>
          <w:sz w:val="22"/>
          <w:szCs w:val="22"/>
        </w:rPr>
        <w:t>Дорка</w:t>
      </w:r>
      <w:r w:rsidRPr="00F5467B">
        <w:rPr>
          <w:b w:val="0"/>
          <w:color w:val="000000"/>
          <w:sz w:val="22"/>
          <w:szCs w:val="22"/>
        </w:rPr>
        <w:t>» (далее - Товарищество).</w:t>
      </w:r>
    </w:p>
    <w:p w:rsidR="00497744" w:rsidRPr="00497744" w:rsidRDefault="00497744" w:rsidP="00E3271C">
      <w:pPr>
        <w:shd w:val="clear" w:color="auto" w:fill="FFFFFF"/>
        <w:rPr>
          <w:color w:val="000000"/>
          <w:sz w:val="22"/>
          <w:szCs w:val="22"/>
        </w:rPr>
      </w:pPr>
      <w:r w:rsidRPr="00497744">
        <w:rPr>
          <w:b/>
          <w:color w:val="000000"/>
          <w:sz w:val="22"/>
          <w:szCs w:val="22"/>
        </w:rPr>
        <w:t>1.2.</w:t>
      </w:r>
      <w:r w:rsidRPr="00497744">
        <w:rPr>
          <w:color w:val="000000"/>
          <w:sz w:val="22"/>
          <w:szCs w:val="22"/>
        </w:rPr>
        <w:t xml:space="preserve">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15297C" w:rsidRDefault="0015297C"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2. Статус и состав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2.1.</w:t>
      </w:r>
      <w:r w:rsidRPr="00497744">
        <w:rPr>
          <w:color w:val="000000"/>
          <w:sz w:val="22"/>
          <w:szCs w:val="22"/>
        </w:rPr>
        <w:t xml:space="preserve"> Ревизионная комиссия (Ревизор) является постоянно действующим органом внутреннего контроля Товарищества (далее - Ревизионная комиссия), осуществляющим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497744" w:rsidRPr="00497744" w:rsidRDefault="00497744" w:rsidP="00E3271C">
      <w:pPr>
        <w:shd w:val="clear" w:color="auto" w:fill="FFFFFF"/>
        <w:rPr>
          <w:color w:val="000000"/>
          <w:sz w:val="22"/>
          <w:szCs w:val="22"/>
        </w:rPr>
      </w:pPr>
      <w:r w:rsidRPr="00497744">
        <w:rPr>
          <w:b/>
          <w:color w:val="000000"/>
          <w:sz w:val="22"/>
          <w:szCs w:val="22"/>
        </w:rPr>
        <w:t>2.2.</w:t>
      </w:r>
      <w:r w:rsidRPr="00497744">
        <w:rPr>
          <w:color w:val="000000"/>
          <w:sz w:val="22"/>
          <w:szCs w:val="22"/>
        </w:rPr>
        <w:t xml:space="preserve"> Ревизионная комиссия действует в интересах членов Товарищества и в своей деятельности подотчетна</w:t>
      </w:r>
      <w:r w:rsidR="00C9090D">
        <w:rPr>
          <w:color w:val="000000"/>
          <w:sz w:val="22"/>
          <w:szCs w:val="22"/>
        </w:rPr>
        <w:t xml:space="preserve"> </w:t>
      </w:r>
      <w:r w:rsidRPr="00497744">
        <w:rPr>
          <w:color w:val="000000"/>
          <w:sz w:val="22"/>
          <w:szCs w:val="22"/>
        </w:rPr>
        <w:t xml:space="preserve"> Общему собранию членов Товарищества (Собранию уполномоченных).</w:t>
      </w:r>
    </w:p>
    <w:p w:rsidR="00497744" w:rsidRPr="00497744" w:rsidRDefault="00497744" w:rsidP="00E3271C">
      <w:pPr>
        <w:shd w:val="clear" w:color="auto" w:fill="FFFFFF"/>
        <w:rPr>
          <w:color w:val="000000"/>
          <w:sz w:val="22"/>
          <w:szCs w:val="22"/>
        </w:rPr>
      </w:pPr>
      <w:r w:rsidRPr="00497744">
        <w:rPr>
          <w:color w:val="000000"/>
          <w:sz w:val="22"/>
          <w:szCs w:val="22"/>
        </w:rPr>
        <w:t>Любое упоминание Общего собрания членов Товарищества имеет отношение к любой разрешен</w:t>
      </w:r>
      <w:r w:rsidR="00F5467B">
        <w:rPr>
          <w:color w:val="000000"/>
          <w:sz w:val="22"/>
          <w:szCs w:val="22"/>
        </w:rPr>
        <w:t>ной форме его проведения, предусмотренной действующим законодательством, Уставом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2.3.</w:t>
      </w:r>
      <w:r w:rsidRPr="00497744">
        <w:rPr>
          <w:color w:val="000000"/>
          <w:sz w:val="22"/>
          <w:szCs w:val="22"/>
        </w:rPr>
        <w:t xml:space="preserve"> При осуществлении своей деятельности Ревизионная комиссия независима от должностных лиц органов управления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2.4.</w:t>
      </w:r>
      <w:r w:rsidRPr="00497744">
        <w:rPr>
          <w:color w:val="000000"/>
          <w:sz w:val="22"/>
          <w:szCs w:val="22"/>
        </w:rPr>
        <w:t xml:space="preserve">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2.5.</w:t>
      </w:r>
      <w:r w:rsidRPr="00497744">
        <w:rPr>
          <w:color w:val="000000"/>
          <w:sz w:val="22"/>
          <w:szCs w:val="22"/>
        </w:rPr>
        <w:t xml:space="preserve">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w:t>
      </w:r>
      <w:r w:rsidR="00F5467B">
        <w:rPr>
          <w:color w:val="000000"/>
          <w:sz w:val="22"/>
          <w:szCs w:val="22"/>
        </w:rPr>
        <w:t>, определяемый Решение</w:t>
      </w:r>
      <w:r w:rsidR="006C2674">
        <w:rPr>
          <w:color w:val="000000"/>
          <w:sz w:val="22"/>
          <w:szCs w:val="22"/>
        </w:rPr>
        <w:t>м Общего собрания членов Товарище</w:t>
      </w:r>
      <w:r w:rsidR="00F5467B">
        <w:rPr>
          <w:color w:val="000000"/>
          <w:sz w:val="22"/>
          <w:szCs w:val="22"/>
        </w:rPr>
        <w:t>ства, но не более пяти лет, в</w:t>
      </w:r>
      <w:r w:rsidRPr="00497744">
        <w:rPr>
          <w:color w:val="000000"/>
          <w:sz w:val="22"/>
          <w:szCs w:val="22"/>
        </w:rPr>
        <w:t xml:space="preserve"> составе одного (трех и более) человек из числа членов Товарищества.</w:t>
      </w:r>
    </w:p>
    <w:p w:rsidR="00497744" w:rsidRDefault="00497744" w:rsidP="00E3271C">
      <w:pPr>
        <w:shd w:val="clear" w:color="auto" w:fill="FFFFFF"/>
        <w:rPr>
          <w:color w:val="000000"/>
          <w:sz w:val="22"/>
          <w:szCs w:val="22"/>
        </w:rPr>
      </w:pPr>
      <w:r w:rsidRPr="00497744">
        <w:rPr>
          <w:b/>
          <w:color w:val="000000"/>
          <w:sz w:val="22"/>
          <w:szCs w:val="22"/>
        </w:rPr>
        <w:t>2.6.</w:t>
      </w:r>
      <w:r w:rsidRPr="00497744">
        <w:rPr>
          <w:color w:val="000000"/>
          <w:sz w:val="22"/>
          <w:szCs w:val="22"/>
        </w:rPr>
        <w:t xml:space="preserve"> В состав Ревизионной комиссии не могут быть избраны Председатель </w:t>
      </w:r>
      <w:r w:rsidR="00F5467B">
        <w:rPr>
          <w:color w:val="000000"/>
          <w:sz w:val="22"/>
          <w:szCs w:val="22"/>
        </w:rPr>
        <w:t>товарищества,</w:t>
      </w:r>
      <w:r w:rsidRPr="00497744">
        <w:rPr>
          <w:color w:val="000000"/>
          <w:sz w:val="22"/>
          <w:szCs w:val="22"/>
        </w:rPr>
        <w:t xml:space="preserve"> члены Правления</w:t>
      </w:r>
      <w:r w:rsidR="00F5467B">
        <w:rPr>
          <w:color w:val="000000"/>
          <w:sz w:val="22"/>
          <w:szCs w:val="22"/>
        </w:rPr>
        <w:t xml:space="preserve"> товарищества</w:t>
      </w:r>
      <w:r w:rsidRPr="00497744">
        <w:rPr>
          <w:color w:val="000000"/>
          <w:sz w:val="22"/>
          <w:szCs w:val="22"/>
        </w:rPr>
        <w:t xml:space="preserve">, </w:t>
      </w:r>
      <w:r w:rsidR="00F5467B" w:rsidRPr="00F5467B">
        <w:rPr>
          <w:color w:val="000000"/>
          <w:sz w:val="22"/>
          <w:szCs w:val="22"/>
        </w:rPr>
        <w:t>а также их супруги и их родители (усыновители), родители (усыновители), бабушки, дедушки, дети (усыновленные), внуки, братья и сестры (их супруги)</w:t>
      </w:r>
    </w:p>
    <w:p w:rsidR="00497744" w:rsidRPr="00497744" w:rsidRDefault="00497744" w:rsidP="00E3271C">
      <w:pPr>
        <w:shd w:val="clear" w:color="auto" w:fill="FFFFFF"/>
        <w:rPr>
          <w:color w:val="000000"/>
          <w:sz w:val="22"/>
          <w:szCs w:val="22"/>
        </w:rPr>
      </w:pPr>
      <w:r w:rsidRPr="00497744">
        <w:rPr>
          <w:b/>
          <w:color w:val="000000"/>
          <w:sz w:val="22"/>
          <w:szCs w:val="22"/>
        </w:rPr>
        <w:t>2.7</w:t>
      </w:r>
      <w:r w:rsidRPr="00497744">
        <w:rPr>
          <w:color w:val="000000"/>
          <w:sz w:val="22"/>
          <w:szCs w:val="22"/>
        </w:rPr>
        <w:t>.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w:t>
      </w:r>
      <w:r w:rsidR="006C2674">
        <w:rPr>
          <w:color w:val="000000"/>
          <w:sz w:val="22"/>
          <w:szCs w:val="22"/>
        </w:rPr>
        <w:t>,</w:t>
      </w:r>
      <w:r w:rsidRPr="00497744">
        <w:rPr>
          <w:color w:val="000000"/>
          <w:sz w:val="22"/>
          <w:szCs w:val="22"/>
        </w:rPr>
        <w:t xml:space="preserve"> членам Ревизионной комиссии может быть установлено </w:t>
      </w:r>
      <w:r w:rsidR="00F5467B">
        <w:rPr>
          <w:color w:val="000000"/>
          <w:sz w:val="22"/>
          <w:szCs w:val="22"/>
        </w:rPr>
        <w:t xml:space="preserve">поощрение </w:t>
      </w:r>
      <w:r w:rsidRPr="00497744">
        <w:rPr>
          <w:color w:val="000000"/>
          <w:sz w:val="22"/>
          <w:szCs w:val="22"/>
        </w:rPr>
        <w:t xml:space="preserve">по результатам проведенной работы. </w:t>
      </w:r>
      <w:r w:rsidR="00F5467B">
        <w:rPr>
          <w:color w:val="000000"/>
          <w:sz w:val="22"/>
          <w:szCs w:val="22"/>
        </w:rPr>
        <w:t>Поощрение</w:t>
      </w:r>
      <w:r w:rsidRPr="00497744">
        <w:rPr>
          <w:color w:val="000000"/>
          <w:sz w:val="22"/>
          <w:szCs w:val="22"/>
        </w:rPr>
        <w:t xml:space="preserve"> выплачивается </w:t>
      </w:r>
      <w:r w:rsidR="00633DF7">
        <w:rPr>
          <w:color w:val="000000"/>
          <w:sz w:val="22"/>
          <w:szCs w:val="22"/>
        </w:rPr>
        <w:t>в порядке и сроки установленные Решением Общего собрания членов Товарищества</w:t>
      </w:r>
      <w:r w:rsidRPr="00497744">
        <w:rPr>
          <w:color w:val="000000"/>
          <w:sz w:val="22"/>
          <w:szCs w:val="22"/>
        </w:rPr>
        <w:t xml:space="preserve"> в соответствии с действующим законодательством Российской Федерации.</w:t>
      </w:r>
    </w:p>
    <w:p w:rsidR="00497744" w:rsidRPr="00497744" w:rsidRDefault="00497744" w:rsidP="00E3271C">
      <w:pPr>
        <w:shd w:val="clear" w:color="auto" w:fill="FFFFFF"/>
        <w:rPr>
          <w:color w:val="000000"/>
          <w:sz w:val="22"/>
          <w:szCs w:val="22"/>
        </w:rPr>
      </w:pPr>
      <w:r w:rsidRPr="00497744">
        <w:rPr>
          <w:b/>
          <w:color w:val="000000"/>
          <w:sz w:val="22"/>
          <w:szCs w:val="22"/>
        </w:rPr>
        <w:t>2.8.</w:t>
      </w:r>
      <w:r w:rsidRPr="00497744">
        <w:rPr>
          <w:color w:val="000000"/>
          <w:sz w:val="22"/>
          <w:szCs w:val="22"/>
        </w:rPr>
        <w:t xml:space="preserve">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п. 2.6.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2.9.</w:t>
      </w:r>
      <w:r w:rsidRPr="00497744">
        <w:rPr>
          <w:color w:val="000000"/>
          <w:sz w:val="22"/>
          <w:szCs w:val="22"/>
        </w:rPr>
        <w:t xml:space="preserve">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w:t>
      </w:r>
      <w:proofErr w:type="gramStart"/>
      <w:r w:rsidRPr="00497744">
        <w:rPr>
          <w:b/>
          <w:color w:val="000000"/>
          <w:sz w:val="22"/>
          <w:szCs w:val="22"/>
        </w:rPr>
        <w:t>10.*</w:t>
      </w:r>
      <w:proofErr w:type="gramEnd"/>
      <w:r w:rsidRPr="00497744">
        <w:rPr>
          <w:color w:val="000000"/>
          <w:sz w:val="22"/>
          <w:szCs w:val="22"/>
        </w:rPr>
        <w:t xml:space="preserve"> Ревизионная комиссия из своего состава избирает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497744" w:rsidRPr="00497744" w:rsidRDefault="00497744" w:rsidP="00E3271C">
      <w:pPr>
        <w:shd w:val="clear" w:color="auto" w:fill="FFFFFF"/>
        <w:rPr>
          <w:color w:val="000000"/>
          <w:sz w:val="22"/>
          <w:szCs w:val="22"/>
        </w:rPr>
      </w:pPr>
      <w:r w:rsidRPr="00497744">
        <w:rPr>
          <w:b/>
          <w:color w:val="000000"/>
          <w:sz w:val="22"/>
          <w:szCs w:val="22"/>
        </w:rPr>
        <w:t>2.11.*</w:t>
      </w:r>
      <w:r w:rsidRPr="00497744">
        <w:rPr>
          <w:color w:val="000000"/>
          <w:sz w:val="22"/>
          <w:szCs w:val="22"/>
        </w:rPr>
        <w:t xml:space="preserve"> Председатель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созывает и проводит заседания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 организует текущую работу Ревизионной комиссии;- представляет Ревизионную комиссию на Общем собрании членов Товарищества и за</w:t>
      </w:r>
      <w:r w:rsidR="006C2674">
        <w:rPr>
          <w:color w:val="000000"/>
          <w:sz w:val="22"/>
          <w:szCs w:val="22"/>
        </w:rPr>
        <w:t xml:space="preserve">седаниях Правления Товарищества                               </w:t>
      </w:r>
      <w:r w:rsidRPr="00497744">
        <w:rPr>
          <w:color w:val="000000"/>
          <w:sz w:val="22"/>
          <w:szCs w:val="22"/>
        </w:rPr>
        <w:lastRenderedPageBreak/>
        <w:t>подписывает протокол заседания Ревизионной комиссии и иные документы, исходящие от ее имени;- выполняет иные функции, предусмотренные Уставом Товарищества и настоящим Положением.</w:t>
      </w:r>
    </w:p>
    <w:p w:rsidR="006C2674" w:rsidRDefault="006C2674" w:rsidP="00E3271C">
      <w:pPr>
        <w:shd w:val="clear" w:color="auto" w:fill="FFFFFF"/>
        <w:rPr>
          <w:b/>
          <w:color w:val="000000"/>
          <w:sz w:val="22"/>
          <w:szCs w:val="22"/>
        </w:rPr>
      </w:pPr>
    </w:p>
    <w:p w:rsidR="00497744" w:rsidRPr="00497744" w:rsidRDefault="00497744" w:rsidP="00E3271C">
      <w:pPr>
        <w:shd w:val="clear" w:color="auto" w:fill="FFFFFF"/>
        <w:rPr>
          <w:color w:val="000000"/>
          <w:sz w:val="22"/>
          <w:szCs w:val="22"/>
        </w:rPr>
      </w:pPr>
      <w:r w:rsidRPr="00497744">
        <w:rPr>
          <w:b/>
          <w:color w:val="000000"/>
          <w:sz w:val="22"/>
          <w:szCs w:val="22"/>
        </w:rPr>
        <w:t>2.</w:t>
      </w:r>
      <w:proofErr w:type="gramStart"/>
      <w:r w:rsidRPr="00497744">
        <w:rPr>
          <w:b/>
          <w:color w:val="000000"/>
          <w:sz w:val="22"/>
          <w:szCs w:val="22"/>
        </w:rPr>
        <w:t>12.*</w:t>
      </w:r>
      <w:proofErr w:type="gramEnd"/>
      <w:r w:rsidRPr="00497744">
        <w:rPr>
          <w:color w:val="000000"/>
          <w:sz w:val="22"/>
          <w:szCs w:val="22"/>
        </w:rPr>
        <w:t xml:space="preserve"> Секретарь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организует ведение протоколов заседаний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оформляет и подписывает протоколы заседаний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организует ведение делопроизводства, документооборота и хранение документов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выполняет иные функции, предусмотренные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b/>
          <w:color w:val="000000"/>
          <w:sz w:val="22"/>
          <w:szCs w:val="22"/>
        </w:rPr>
        <w:t>*</w:t>
      </w:r>
      <w:r w:rsidRPr="00497744">
        <w:rPr>
          <w:color w:val="000000"/>
          <w:sz w:val="22"/>
          <w:szCs w:val="22"/>
        </w:rPr>
        <w:t xml:space="preserve"> Примечание. Действует для Ревизионной комиссии численностью более трех человек.</w:t>
      </w:r>
    </w:p>
    <w:p w:rsidR="0005591A" w:rsidRDefault="0005591A"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3. Функции, полномочия и обязанности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3.1</w:t>
      </w:r>
      <w:r w:rsidRPr="00497744">
        <w:rPr>
          <w:color w:val="000000"/>
          <w:sz w:val="22"/>
          <w:szCs w:val="22"/>
        </w:rPr>
        <w:t>. В функции ревизионной комиссии входит:</w:t>
      </w:r>
    </w:p>
    <w:p w:rsidR="00497744" w:rsidRPr="00497744" w:rsidRDefault="00497744" w:rsidP="00E3271C">
      <w:pPr>
        <w:shd w:val="clear" w:color="auto" w:fill="FFFFFF"/>
        <w:rPr>
          <w:color w:val="000000"/>
          <w:sz w:val="22"/>
          <w:szCs w:val="22"/>
        </w:rPr>
      </w:pPr>
      <w:r w:rsidRPr="00497744">
        <w:rPr>
          <w:color w:val="000000"/>
          <w:sz w:val="22"/>
          <w:szCs w:val="22"/>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497744" w:rsidRPr="00497744" w:rsidRDefault="00497744" w:rsidP="00E3271C">
      <w:pPr>
        <w:shd w:val="clear" w:color="auto" w:fill="FFFFFF"/>
        <w:rPr>
          <w:color w:val="000000"/>
          <w:sz w:val="22"/>
          <w:szCs w:val="22"/>
        </w:rPr>
      </w:pPr>
      <w:r w:rsidRPr="00497744">
        <w:rPr>
          <w:color w:val="000000"/>
          <w:sz w:val="22"/>
          <w:szCs w:val="22"/>
        </w:rPr>
        <w:t>- проверка соблюдения в финансово-хозяйственной деятельности норм действующего законодательства Российской Федерации;</w:t>
      </w:r>
    </w:p>
    <w:p w:rsidR="00497744" w:rsidRPr="00497744" w:rsidRDefault="00497744" w:rsidP="00E3271C">
      <w:pPr>
        <w:shd w:val="clear" w:color="auto" w:fill="FFFFFF"/>
        <w:rPr>
          <w:color w:val="000000"/>
          <w:sz w:val="22"/>
          <w:szCs w:val="22"/>
        </w:rPr>
      </w:pPr>
      <w:r w:rsidRPr="00497744">
        <w:rPr>
          <w:color w:val="000000"/>
          <w:sz w:val="22"/>
          <w:szCs w:val="22"/>
        </w:rPr>
        <w:t>- анализ соответствия ведения бухгалтерского учета существующим нормативным положениям;</w:t>
      </w:r>
    </w:p>
    <w:p w:rsidR="00497744" w:rsidRPr="00497744" w:rsidRDefault="00497744" w:rsidP="00E3271C">
      <w:pPr>
        <w:shd w:val="clear" w:color="auto" w:fill="FFFFFF"/>
        <w:rPr>
          <w:color w:val="000000"/>
          <w:sz w:val="22"/>
          <w:szCs w:val="22"/>
        </w:rPr>
      </w:pPr>
      <w:r w:rsidRPr="00497744">
        <w:rPr>
          <w:color w:val="000000"/>
          <w:sz w:val="22"/>
          <w:szCs w:val="22"/>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497744" w:rsidRPr="00497744" w:rsidRDefault="00497744" w:rsidP="00E3271C">
      <w:pPr>
        <w:shd w:val="clear" w:color="auto" w:fill="FFFFFF"/>
        <w:rPr>
          <w:color w:val="000000"/>
          <w:sz w:val="22"/>
          <w:szCs w:val="22"/>
        </w:rPr>
      </w:pPr>
      <w:r w:rsidRPr="00497744">
        <w:rPr>
          <w:color w:val="000000"/>
          <w:sz w:val="22"/>
          <w:szCs w:val="22"/>
        </w:rPr>
        <w:t>- осуществление независимой оценки информации о финансовом состоянии Товарищества и состояния его имущества;</w:t>
      </w:r>
    </w:p>
    <w:p w:rsidR="00497744" w:rsidRPr="00497744" w:rsidRDefault="00497744" w:rsidP="00E3271C">
      <w:pPr>
        <w:shd w:val="clear" w:color="auto" w:fill="FFFFFF"/>
        <w:rPr>
          <w:color w:val="000000"/>
          <w:sz w:val="22"/>
          <w:szCs w:val="22"/>
        </w:rPr>
      </w:pPr>
      <w:r w:rsidRPr="00497744">
        <w:rPr>
          <w:color w:val="000000"/>
          <w:sz w:val="22"/>
          <w:szCs w:val="22"/>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497744" w:rsidRPr="00497744" w:rsidRDefault="00497744" w:rsidP="00E3271C">
      <w:pPr>
        <w:shd w:val="clear" w:color="auto" w:fill="FFFFFF"/>
        <w:rPr>
          <w:color w:val="000000"/>
          <w:sz w:val="22"/>
          <w:szCs w:val="22"/>
        </w:rPr>
      </w:pPr>
      <w:r w:rsidRPr="00497744">
        <w:rPr>
          <w:color w:val="000000"/>
          <w:sz w:val="22"/>
          <w:szCs w:val="22"/>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497744" w:rsidRPr="00497744" w:rsidRDefault="00497744" w:rsidP="00E3271C">
      <w:pPr>
        <w:shd w:val="clear" w:color="auto" w:fill="FFFFFF"/>
        <w:rPr>
          <w:color w:val="000000"/>
          <w:sz w:val="22"/>
          <w:szCs w:val="22"/>
        </w:rPr>
      </w:pPr>
      <w:r w:rsidRPr="00497744">
        <w:rPr>
          <w:color w:val="000000"/>
          <w:sz w:val="22"/>
          <w:szCs w:val="22"/>
        </w:rPr>
        <w:t>- иные функции, относящиеся к контролю за финансово-хозяйственной деятельностью Товарищества, за деятельностью Правления и его Председателя.</w:t>
      </w:r>
    </w:p>
    <w:p w:rsidR="00497744" w:rsidRPr="00497744" w:rsidRDefault="00497744" w:rsidP="00E3271C">
      <w:pPr>
        <w:shd w:val="clear" w:color="auto" w:fill="FFFFFF"/>
        <w:rPr>
          <w:color w:val="000000"/>
          <w:sz w:val="22"/>
          <w:szCs w:val="22"/>
        </w:rPr>
      </w:pPr>
      <w:r w:rsidRPr="00FF077D">
        <w:rPr>
          <w:b/>
          <w:bCs/>
          <w:color w:val="000000"/>
          <w:sz w:val="22"/>
          <w:szCs w:val="22"/>
        </w:rPr>
        <w:t>3.2.</w:t>
      </w:r>
      <w:r w:rsidRPr="00FF077D">
        <w:rPr>
          <w:bCs/>
          <w:color w:val="000000"/>
          <w:sz w:val="22"/>
          <w:szCs w:val="22"/>
        </w:rPr>
        <w:t xml:space="preserve"> Ревизионная комиссия в целях надлежащего выполнения своих функций имеет право:</w:t>
      </w:r>
    </w:p>
    <w:p w:rsidR="00497744" w:rsidRPr="00497744" w:rsidRDefault="00497744" w:rsidP="00E3271C">
      <w:pPr>
        <w:shd w:val="clear" w:color="auto" w:fill="FFFFFF"/>
        <w:rPr>
          <w:color w:val="000000"/>
          <w:sz w:val="22"/>
          <w:szCs w:val="22"/>
        </w:rPr>
      </w:pPr>
      <w:r w:rsidRPr="00497744">
        <w:rPr>
          <w:color w:val="000000"/>
          <w:sz w:val="22"/>
          <w:szCs w:val="22"/>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497744" w:rsidRPr="00497744" w:rsidRDefault="00497744" w:rsidP="00E3271C">
      <w:pPr>
        <w:shd w:val="clear" w:color="auto" w:fill="FFFFFF"/>
        <w:rPr>
          <w:color w:val="000000"/>
          <w:sz w:val="22"/>
          <w:szCs w:val="22"/>
        </w:rPr>
      </w:pPr>
      <w:r w:rsidRPr="00497744">
        <w:rPr>
          <w:color w:val="000000"/>
          <w:sz w:val="22"/>
          <w:szCs w:val="22"/>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497744" w:rsidRPr="00497744" w:rsidRDefault="00497744" w:rsidP="00E3271C">
      <w:pPr>
        <w:shd w:val="clear" w:color="auto" w:fill="FFFFFF"/>
        <w:rPr>
          <w:color w:val="000000"/>
          <w:sz w:val="22"/>
          <w:szCs w:val="22"/>
        </w:rPr>
      </w:pPr>
      <w:r w:rsidRPr="00497744">
        <w:rPr>
          <w:color w:val="000000"/>
          <w:sz w:val="22"/>
          <w:szCs w:val="22"/>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497744" w:rsidRPr="00497744" w:rsidRDefault="00497744" w:rsidP="00E3271C">
      <w:pPr>
        <w:shd w:val="clear" w:color="auto" w:fill="FFFFFF"/>
        <w:rPr>
          <w:color w:val="000000"/>
          <w:sz w:val="22"/>
          <w:szCs w:val="22"/>
        </w:rPr>
      </w:pPr>
      <w:r w:rsidRPr="00497744">
        <w:rPr>
          <w:color w:val="000000"/>
          <w:sz w:val="22"/>
          <w:szCs w:val="22"/>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497744" w:rsidRPr="00497744" w:rsidRDefault="00497744" w:rsidP="00E3271C">
      <w:pPr>
        <w:shd w:val="clear" w:color="auto" w:fill="FFFFFF"/>
        <w:rPr>
          <w:color w:val="000000"/>
          <w:sz w:val="22"/>
          <w:szCs w:val="22"/>
        </w:rPr>
      </w:pPr>
      <w:r w:rsidRPr="00497744">
        <w:rPr>
          <w:color w:val="000000"/>
          <w:sz w:val="22"/>
          <w:szCs w:val="22"/>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497744" w:rsidRPr="00497744" w:rsidRDefault="00497744" w:rsidP="00E3271C">
      <w:pPr>
        <w:shd w:val="clear" w:color="auto" w:fill="FFFFFF"/>
        <w:rPr>
          <w:color w:val="000000"/>
          <w:sz w:val="22"/>
          <w:szCs w:val="22"/>
        </w:rPr>
      </w:pPr>
      <w:r w:rsidRPr="00497744">
        <w:rPr>
          <w:color w:val="000000"/>
          <w:sz w:val="22"/>
          <w:szCs w:val="22"/>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color w:val="000000"/>
          <w:sz w:val="22"/>
          <w:szCs w:val="22"/>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
    <w:p w:rsidR="00497744" w:rsidRPr="00497744" w:rsidRDefault="00497744" w:rsidP="00E3271C">
      <w:pPr>
        <w:shd w:val="clear" w:color="auto" w:fill="FFFFFF"/>
        <w:rPr>
          <w:color w:val="000000"/>
          <w:sz w:val="22"/>
          <w:szCs w:val="22"/>
        </w:rPr>
      </w:pPr>
      <w:r w:rsidRPr="00497744">
        <w:rPr>
          <w:color w:val="000000"/>
          <w:sz w:val="22"/>
          <w:szCs w:val="22"/>
        </w:rPr>
        <w:lastRenderedPageBreak/>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497744" w:rsidRPr="00497744" w:rsidRDefault="00497744" w:rsidP="00E3271C">
      <w:pPr>
        <w:shd w:val="clear" w:color="auto" w:fill="FFFFFF"/>
        <w:rPr>
          <w:color w:val="000000"/>
          <w:sz w:val="22"/>
          <w:szCs w:val="22"/>
        </w:rPr>
      </w:pPr>
      <w:r w:rsidRPr="00497744">
        <w:rPr>
          <w:b/>
          <w:bCs/>
          <w:color w:val="000000"/>
          <w:sz w:val="22"/>
          <w:szCs w:val="22"/>
        </w:rPr>
        <w:t xml:space="preserve">3.4. </w:t>
      </w:r>
      <w:r w:rsidRPr="00FF077D">
        <w:rPr>
          <w:bCs/>
          <w:color w:val="000000"/>
          <w:sz w:val="22"/>
          <w:szCs w:val="22"/>
        </w:rPr>
        <w:t>Ревизионная комиссия Товарищества обязана:</w:t>
      </w:r>
    </w:p>
    <w:p w:rsidR="00497744" w:rsidRPr="00497744" w:rsidRDefault="00497744" w:rsidP="00E3271C">
      <w:pPr>
        <w:shd w:val="clear" w:color="auto" w:fill="FFFFFF"/>
        <w:rPr>
          <w:color w:val="000000"/>
          <w:sz w:val="22"/>
          <w:szCs w:val="22"/>
        </w:rPr>
      </w:pPr>
      <w:r w:rsidRPr="00497744">
        <w:rPr>
          <w:color w:val="000000"/>
          <w:sz w:val="22"/>
          <w:szCs w:val="22"/>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497744" w:rsidRPr="00497744" w:rsidRDefault="00497744" w:rsidP="00E3271C">
      <w:pPr>
        <w:shd w:val="clear" w:color="auto" w:fill="FFFFFF"/>
        <w:rPr>
          <w:color w:val="000000"/>
          <w:sz w:val="22"/>
          <w:szCs w:val="22"/>
        </w:rPr>
      </w:pPr>
      <w:r w:rsidRPr="00497744">
        <w:rPr>
          <w:color w:val="000000"/>
          <w:sz w:val="22"/>
          <w:szCs w:val="22"/>
        </w:rPr>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497744" w:rsidRPr="00497744" w:rsidRDefault="00497744" w:rsidP="00E3271C">
      <w:pPr>
        <w:shd w:val="clear" w:color="auto" w:fill="FFFFFF"/>
        <w:rPr>
          <w:color w:val="000000"/>
          <w:sz w:val="22"/>
          <w:szCs w:val="22"/>
        </w:rPr>
      </w:pPr>
      <w:r w:rsidRPr="00497744">
        <w:rPr>
          <w:color w:val="000000"/>
          <w:sz w:val="22"/>
          <w:szCs w:val="22"/>
        </w:rPr>
        <w:t>- 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rsidR="00497744" w:rsidRPr="00497744" w:rsidRDefault="00497744" w:rsidP="00E3271C">
      <w:pPr>
        <w:shd w:val="clear" w:color="auto" w:fill="FFFFFF"/>
        <w:rPr>
          <w:color w:val="000000"/>
          <w:sz w:val="22"/>
          <w:szCs w:val="22"/>
        </w:rPr>
      </w:pPr>
      <w:r w:rsidRPr="00497744">
        <w:rPr>
          <w:color w:val="000000"/>
          <w:sz w:val="22"/>
          <w:szCs w:val="22"/>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осуществлять контроль за своевременным рассмотрением Правлением Товарищества и Председателем правления заявлений членов Товарищества;</w:t>
      </w:r>
    </w:p>
    <w:p w:rsidR="00497744" w:rsidRPr="00497744" w:rsidRDefault="00497744" w:rsidP="00E3271C">
      <w:pPr>
        <w:shd w:val="clear" w:color="auto" w:fill="FFFFFF"/>
        <w:rPr>
          <w:color w:val="000000"/>
          <w:sz w:val="22"/>
          <w:szCs w:val="22"/>
        </w:rPr>
      </w:pPr>
      <w:r w:rsidRPr="00497744">
        <w:rPr>
          <w:b/>
          <w:bCs/>
          <w:color w:val="000000"/>
          <w:sz w:val="22"/>
          <w:szCs w:val="22"/>
        </w:rPr>
        <w:t xml:space="preserve">3.5. </w:t>
      </w:r>
      <w:r w:rsidRPr="00FF077D">
        <w:rPr>
          <w:bCs/>
          <w:color w:val="000000"/>
          <w:sz w:val="22"/>
          <w:szCs w:val="22"/>
        </w:rPr>
        <w:t>Члены Ревизионной комиссии Товарищества обязаны:</w:t>
      </w:r>
    </w:p>
    <w:p w:rsidR="00497744" w:rsidRPr="00497744" w:rsidRDefault="00497744" w:rsidP="00E3271C">
      <w:pPr>
        <w:shd w:val="clear" w:color="auto" w:fill="FFFFFF"/>
        <w:rPr>
          <w:color w:val="000000"/>
          <w:sz w:val="22"/>
          <w:szCs w:val="22"/>
        </w:rPr>
      </w:pPr>
      <w:r w:rsidRPr="00497744">
        <w:rPr>
          <w:color w:val="000000"/>
          <w:sz w:val="22"/>
          <w:szCs w:val="22"/>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497744" w:rsidRPr="00497744" w:rsidRDefault="00497744" w:rsidP="00E3271C">
      <w:pPr>
        <w:shd w:val="clear" w:color="auto" w:fill="FFFFFF"/>
        <w:rPr>
          <w:color w:val="000000"/>
          <w:sz w:val="22"/>
          <w:szCs w:val="22"/>
        </w:rPr>
      </w:pPr>
      <w:r w:rsidRPr="00497744">
        <w:rPr>
          <w:color w:val="000000"/>
          <w:sz w:val="22"/>
          <w:szCs w:val="22"/>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color w:val="000000"/>
          <w:sz w:val="22"/>
          <w:szCs w:val="22"/>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3.6.</w:t>
      </w:r>
      <w:r w:rsidRPr="00497744">
        <w:rPr>
          <w:color w:val="000000"/>
          <w:sz w:val="22"/>
          <w:szCs w:val="22"/>
        </w:rPr>
        <w:t xml:space="preserve"> 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497744" w:rsidRDefault="00497744" w:rsidP="00E3271C">
      <w:pPr>
        <w:shd w:val="clear" w:color="auto" w:fill="FFFFFF"/>
        <w:rPr>
          <w:color w:val="000000"/>
          <w:sz w:val="22"/>
          <w:szCs w:val="22"/>
        </w:rPr>
      </w:pPr>
      <w:r w:rsidRPr="00497744">
        <w:rPr>
          <w:color w:val="000000"/>
          <w:sz w:val="22"/>
          <w:szCs w:val="22"/>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FF077D" w:rsidRPr="00497744" w:rsidRDefault="00FF077D" w:rsidP="00E3271C">
      <w:pPr>
        <w:shd w:val="clear" w:color="auto" w:fill="FFFFFF"/>
        <w:rPr>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4. Порядок проведения плановых и внеплановых проверок</w:t>
      </w:r>
    </w:p>
    <w:p w:rsidR="00497744" w:rsidRPr="00497744" w:rsidRDefault="00497744" w:rsidP="00E3271C">
      <w:pPr>
        <w:shd w:val="clear" w:color="auto" w:fill="FFFFFF"/>
        <w:rPr>
          <w:color w:val="000000"/>
          <w:sz w:val="22"/>
          <w:szCs w:val="22"/>
        </w:rPr>
      </w:pPr>
      <w:r w:rsidRPr="00497744">
        <w:rPr>
          <w:b/>
          <w:color w:val="000000"/>
          <w:sz w:val="22"/>
          <w:szCs w:val="22"/>
        </w:rPr>
        <w:t xml:space="preserve">4.1. </w:t>
      </w:r>
      <w:r w:rsidRPr="00497744">
        <w:rPr>
          <w:color w:val="000000"/>
          <w:sz w:val="22"/>
          <w:szCs w:val="22"/>
        </w:rPr>
        <w:t>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4.2.</w:t>
      </w:r>
      <w:r w:rsidRPr="00497744">
        <w:rPr>
          <w:color w:val="000000"/>
          <w:sz w:val="22"/>
          <w:szCs w:val="22"/>
        </w:rPr>
        <w:t xml:space="preserve">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4.3.</w:t>
      </w:r>
      <w:r w:rsidRPr="00497744">
        <w:rPr>
          <w:color w:val="000000"/>
          <w:sz w:val="22"/>
          <w:szCs w:val="22"/>
        </w:rPr>
        <w:t xml:space="preserve"> План работы Ревизионной комиссии Товарищества включает в себя: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порядка, сроков и объема проверки по каждому из объектов;</w:t>
      </w:r>
    </w:p>
    <w:p w:rsidR="00497744" w:rsidRPr="00497744" w:rsidRDefault="00497744" w:rsidP="00E3271C">
      <w:pPr>
        <w:shd w:val="clear" w:color="auto" w:fill="FFFFFF"/>
        <w:rPr>
          <w:color w:val="000000"/>
          <w:sz w:val="22"/>
          <w:szCs w:val="22"/>
        </w:rPr>
      </w:pPr>
      <w:r w:rsidRPr="00497744">
        <w:rPr>
          <w:color w:val="000000"/>
          <w:sz w:val="22"/>
          <w:szCs w:val="22"/>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перечня лиц, которых необходимо привлечь для проведения проверки (для дачи объяснений, разъяснения отдельных вопросов);</w:t>
      </w:r>
    </w:p>
    <w:p w:rsidR="00497744" w:rsidRPr="00497744" w:rsidRDefault="00497744" w:rsidP="00E3271C">
      <w:pPr>
        <w:shd w:val="clear" w:color="auto" w:fill="FFFFFF"/>
        <w:rPr>
          <w:color w:val="000000"/>
          <w:sz w:val="22"/>
          <w:szCs w:val="22"/>
        </w:rPr>
      </w:pPr>
      <w:r w:rsidRPr="00497744">
        <w:rPr>
          <w:color w:val="000000"/>
          <w:sz w:val="22"/>
          <w:szCs w:val="22"/>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497744" w:rsidRPr="00497744" w:rsidRDefault="00497744" w:rsidP="00E3271C">
      <w:pPr>
        <w:shd w:val="clear" w:color="auto" w:fill="FFFFFF"/>
        <w:rPr>
          <w:color w:val="000000"/>
          <w:sz w:val="22"/>
          <w:szCs w:val="22"/>
        </w:rPr>
      </w:pPr>
      <w:r w:rsidRPr="00497744">
        <w:rPr>
          <w:color w:val="000000"/>
          <w:sz w:val="22"/>
          <w:szCs w:val="22"/>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497744" w:rsidRPr="00497744" w:rsidRDefault="00497744" w:rsidP="00E3271C">
      <w:pPr>
        <w:shd w:val="clear" w:color="auto" w:fill="FFFFFF"/>
        <w:rPr>
          <w:color w:val="000000"/>
          <w:sz w:val="22"/>
          <w:szCs w:val="22"/>
        </w:rPr>
      </w:pPr>
      <w:r w:rsidRPr="00497744">
        <w:rPr>
          <w:color w:val="000000"/>
          <w:sz w:val="22"/>
          <w:szCs w:val="22"/>
        </w:rPr>
        <w:t>- иные вопросы, связанные с организацией проведения заседаний и проверок Ревизионной комиссией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4.4.</w:t>
      </w:r>
      <w:r w:rsidRPr="00497744">
        <w:rPr>
          <w:color w:val="000000"/>
          <w:sz w:val="22"/>
          <w:szCs w:val="22"/>
        </w:rPr>
        <w:t xml:space="preserve">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w:t>
      </w:r>
    </w:p>
    <w:p w:rsidR="00497744" w:rsidRPr="00497744" w:rsidRDefault="00497744" w:rsidP="00E3271C">
      <w:pPr>
        <w:shd w:val="clear" w:color="auto" w:fill="FFFFFF"/>
        <w:rPr>
          <w:color w:val="000000"/>
          <w:sz w:val="22"/>
          <w:szCs w:val="22"/>
        </w:rPr>
      </w:pPr>
      <w:r w:rsidRPr="00497744">
        <w:rPr>
          <w:color w:val="000000"/>
          <w:sz w:val="22"/>
          <w:szCs w:val="22"/>
        </w:rPr>
        <w:t>- инициативе самой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решению Общего собрания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по требованию одной пятой общего числа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по требованию одной трети общего числа членов Правления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4.5.</w:t>
      </w:r>
      <w:r w:rsidRPr="00497744">
        <w:rPr>
          <w:color w:val="000000"/>
          <w:sz w:val="22"/>
          <w:szCs w:val="22"/>
        </w:rPr>
        <w:t xml:space="preserve">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497744" w:rsidRPr="00497744" w:rsidRDefault="00497744" w:rsidP="00E3271C">
      <w:pPr>
        <w:shd w:val="clear" w:color="auto" w:fill="FFFFFF"/>
        <w:rPr>
          <w:color w:val="000000"/>
          <w:sz w:val="22"/>
          <w:szCs w:val="22"/>
        </w:rPr>
      </w:pPr>
      <w:r w:rsidRPr="00497744">
        <w:rPr>
          <w:b/>
          <w:color w:val="000000"/>
          <w:sz w:val="22"/>
          <w:szCs w:val="22"/>
        </w:rPr>
        <w:lastRenderedPageBreak/>
        <w:t>4.6.</w:t>
      </w:r>
      <w:r w:rsidRPr="00497744">
        <w:rPr>
          <w:color w:val="000000"/>
          <w:sz w:val="22"/>
          <w:szCs w:val="22"/>
        </w:rPr>
        <w:t xml:space="preserve">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497744" w:rsidRPr="00497744" w:rsidRDefault="00497744" w:rsidP="00E3271C">
      <w:pPr>
        <w:shd w:val="clear" w:color="auto" w:fill="FFFFFF"/>
        <w:rPr>
          <w:color w:val="000000"/>
          <w:sz w:val="22"/>
          <w:szCs w:val="22"/>
        </w:rPr>
      </w:pPr>
      <w:r w:rsidRPr="00497744">
        <w:rPr>
          <w:b/>
          <w:color w:val="000000"/>
          <w:sz w:val="22"/>
          <w:szCs w:val="22"/>
        </w:rPr>
        <w:t>4.7.</w:t>
      </w:r>
      <w:r w:rsidRPr="00497744">
        <w:rPr>
          <w:color w:val="000000"/>
          <w:sz w:val="22"/>
          <w:szCs w:val="22"/>
        </w:rPr>
        <w:t xml:space="preserve">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497744" w:rsidRPr="00497744" w:rsidRDefault="00497744" w:rsidP="00E3271C">
      <w:pPr>
        <w:shd w:val="clear" w:color="auto" w:fill="FFFFFF"/>
        <w:rPr>
          <w:color w:val="000000"/>
          <w:sz w:val="22"/>
          <w:szCs w:val="22"/>
        </w:rPr>
      </w:pPr>
      <w:r w:rsidRPr="00497744">
        <w:rPr>
          <w:color w:val="000000"/>
          <w:sz w:val="22"/>
          <w:szCs w:val="22"/>
        </w:rPr>
        <w:t>Требование должно содержать:</w:t>
      </w:r>
    </w:p>
    <w:p w:rsidR="00497744" w:rsidRPr="00497744" w:rsidRDefault="00497744" w:rsidP="00E3271C">
      <w:pPr>
        <w:shd w:val="clear" w:color="auto" w:fill="FFFFFF"/>
        <w:rPr>
          <w:color w:val="000000"/>
          <w:sz w:val="22"/>
          <w:szCs w:val="22"/>
        </w:rPr>
      </w:pPr>
      <w:r w:rsidRPr="00497744">
        <w:rPr>
          <w:color w:val="000000"/>
          <w:sz w:val="22"/>
          <w:szCs w:val="22"/>
        </w:rPr>
        <w:t>- Ф.И.O. членов - инициаторов проверки;</w:t>
      </w:r>
    </w:p>
    <w:p w:rsidR="00497744" w:rsidRPr="00497744" w:rsidRDefault="00497744" w:rsidP="00E3271C">
      <w:pPr>
        <w:shd w:val="clear" w:color="auto" w:fill="FFFFFF"/>
        <w:rPr>
          <w:color w:val="000000"/>
          <w:sz w:val="22"/>
          <w:szCs w:val="22"/>
        </w:rPr>
      </w:pPr>
      <w:r w:rsidRPr="00497744">
        <w:rPr>
          <w:color w:val="000000"/>
          <w:sz w:val="22"/>
          <w:szCs w:val="22"/>
        </w:rPr>
        <w:t>- номера участков и иные основания, удостоверяющие права инициаторов на требования проведения проверки;</w:t>
      </w:r>
    </w:p>
    <w:p w:rsidR="00497744" w:rsidRPr="00497744" w:rsidRDefault="00497744" w:rsidP="00E3271C">
      <w:pPr>
        <w:shd w:val="clear" w:color="auto" w:fill="FFFFFF"/>
        <w:rPr>
          <w:color w:val="000000"/>
          <w:sz w:val="22"/>
          <w:szCs w:val="22"/>
        </w:rPr>
      </w:pPr>
      <w:r w:rsidRPr="00497744">
        <w:rPr>
          <w:color w:val="000000"/>
          <w:sz w:val="22"/>
          <w:szCs w:val="22"/>
        </w:rPr>
        <w:t>- обоснование необходимости проведения внеочередной проверки (ревизии) деятельности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Требование подписывается лично членами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4.8.</w:t>
      </w:r>
      <w:r w:rsidRPr="00497744">
        <w:rPr>
          <w:color w:val="000000"/>
          <w:sz w:val="22"/>
          <w:szCs w:val="22"/>
        </w:rPr>
        <w:t xml:space="preserve">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497744" w:rsidRPr="00497744" w:rsidRDefault="00497744" w:rsidP="00E3271C">
      <w:pPr>
        <w:shd w:val="clear" w:color="auto" w:fill="FFFFFF"/>
        <w:rPr>
          <w:color w:val="000000"/>
          <w:sz w:val="22"/>
          <w:szCs w:val="22"/>
        </w:rPr>
      </w:pPr>
      <w:r w:rsidRPr="00497744">
        <w:rPr>
          <w:b/>
          <w:color w:val="000000"/>
          <w:sz w:val="22"/>
          <w:szCs w:val="22"/>
        </w:rPr>
        <w:t>4.9.</w:t>
      </w:r>
      <w:r w:rsidRPr="00497744">
        <w:rPr>
          <w:color w:val="000000"/>
          <w:sz w:val="22"/>
          <w:szCs w:val="22"/>
        </w:rPr>
        <w:t xml:space="preserve">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497744" w:rsidRPr="00497744" w:rsidRDefault="00497744" w:rsidP="00E3271C">
      <w:pPr>
        <w:shd w:val="clear" w:color="auto" w:fill="FFFFFF"/>
        <w:rPr>
          <w:color w:val="000000"/>
          <w:sz w:val="22"/>
          <w:szCs w:val="22"/>
        </w:rPr>
      </w:pPr>
      <w:r w:rsidRPr="00497744">
        <w:rPr>
          <w:b/>
          <w:color w:val="000000"/>
          <w:sz w:val="22"/>
          <w:szCs w:val="22"/>
        </w:rPr>
        <w:t>4.10.</w:t>
      </w:r>
      <w:r w:rsidRPr="00497744">
        <w:rPr>
          <w:color w:val="000000"/>
          <w:sz w:val="22"/>
          <w:szCs w:val="22"/>
        </w:rPr>
        <w:t xml:space="preserve"> Отказ от проведения внеочередной проверки деятельности Товарищества может быть дан Ревизионной комиссией в следующих случаях:</w:t>
      </w:r>
    </w:p>
    <w:p w:rsidR="00497744" w:rsidRPr="00497744" w:rsidRDefault="00497744" w:rsidP="00E3271C">
      <w:pPr>
        <w:shd w:val="clear" w:color="auto" w:fill="FFFFFF"/>
        <w:rPr>
          <w:color w:val="000000"/>
          <w:sz w:val="22"/>
          <w:szCs w:val="22"/>
        </w:rPr>
      </w:pPr>
      <w:r w:rsidRPr="00497744">
        <w:rPr>
          <w:color w:val="000000"/>
          <w:sz w:val="22"/>
          <w:szCs w:val="22"/>
        </w:rPr>
        <w:t>- граждане, предъявившие требование, не являются членами Товарищества на дату предъявления требования;</w:t>
      </w:r>
    </w:p>
    <w:p w:rsidR="00497744" w:rsidRPr="00497744" w:rsidRDefault="00497744" w:rsidP="00E3271C">
      <w:pPr>
        <w:shd w:val="clear" w:color="auto" w:fill="FFFFFF"/>
        <w:rPr>
          <w:color w:val="000000"/>
          <w:sz w:val="22"/>
          <w:szCs w:val="22"/>
        </w:rPr>
      </w:pPr>
      <w:r w:rsidRPr="00497744">
        <w:rPr>
          <w:color w:val="000000"/>
          <w:sz w:val="22"/>
          <w:szCs w:val="22"/>
        </w:rPr>
        <w:t>- количество инициаторов предъявленного требования не соответствует положениям</w:t>
      </w:r>
      <w:r w:rsidR="00633DF7">
        <w:rPr>
          <w:color w:val="000000"/>
          <w:sz w:val="22"/>
          <w:szCs w:val="22"/>
        </w:rPr>
        <w:t xml:space="preserve"> п. 4.4. настоящего Положения</w:t>
      </w: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color w:val="000000"/>
          <w:sz w:val="22"/>
          <w:szCs w:val="22"/>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497744" w:rsidRPr="00497744" w:rsidRDefault="00497744" w:rsidP="00E3271C">
      <w:pPr>
        <w:shd w:val="clear" w:color="auto" w:fill="FFFFFF"/>
        <w:rPr>
          <w:color w:val="000000"/>
          <w:sz w:val="22"/>
          <w:szCs w:val="22"/>
        </w:rPr>
      </w:pPr>
      <w:r w:rsidRPr="00497744">
        <w:rPr>
          <w:b/>
          <w:color w:val="000000"/>
          <w:sz w:val="22"/>
          <w:szCs w:val="22"/>
        </w:rPr>
        <w:t>4.11.</w:t>
      </w:r>
      <w:r w:rsidRPr="00497744">
        <w:rPr>
          <w:color w:val="000000"/>
          <w:sz w:val="22"/>
          <w:szCs w:val="22"/>
        </w:rPr>
        <w:t xml:space="preserve">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497744" w:rsidRPr="00497744" w:rsidRDefault="00497744" w:rsidP="00E3271C">
      <w:pPr>
        <w:shd w:val="clear" w:color="auto" w:fill="FFFFFF"/>
        <w:rPr>
          <w:color w:val="000000"/>
          <w:sz w:val="22"/>
          <w:szCs w:val="22"/>
        </w:rPr>
      </w:pPr>
      <w:r w:rsidRPr="00497744">
        <w:rPr>
          <w:b/>
          <w:color w:val="000000"/>
          <w:sz w:val="22"/>
          <w:szCs w:val="22"/>
        </w:rPr>
        <w:t>4.12.</w:t>
      </w:r>
      <w:r w:rsidRPr="00497744">
        <w:rPr>
          <w:color w:val="000000"/>
          <w:sz w:val="22"/>
          <w:szCs w:val="22"/>
        </w:rPr>
        <w:t xml:space="preserve">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497744" w:rsidRPr="00497744" w:rsidRDefault="00497744" w:rsidP="00E3271C">
      <w:pPr>
        <w:shd w:val="clear" w:color="auto" w:fill="FFFFFF"/>
        <w:rPr>
          <w:color w:val="000000"/>
          <w:sz w:val="22"/>
          <w:szCs w:val="22"/>
        </w:rPr>
      </w:pPr>
      <w:r w:rsidRPr="00497744">
        <w:rPr>
          <w:b/>
          <w:color w:val="000000"/>
          <w:sz w:val="22"/>
          <w:szCs w:val="22"/>
        </w:rPr>
        <w:t>4.13.</w:t>
      </w:r>
      <w:r w:rsidRPr="00497744">
        <w:rPr>
          <w:color w:val="000000"/>
          <w:sz w:val="22"/>
          <w:szCs w:val="22"/>
        </w:rPr>
        <w:t xml:space="preserve">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497744" w:rsidRPr="00497744" w:rsidRDefault="00497744" w:rsidP="00E3271C">
      <w:pPr>
        <w:shd w:val="clear" w:color="auto" w:fill="FFFFFF"/>
        <w:rPr>
          <w:color w:val="000000"/>
          <w:sz w:val="22"/>
          <w:szCs w:val="22"/>
        </w:rPr>
      </w:pPr>
      <w:r w:rsidRPr="00497744">
        <w:rPr>
          <w:b/>
          <w:color w:val="000000"/>
          <w:sz w:val="22"/>
          <w:szCs w:val="22"/>
        </w:rPr>
        <w:t>4.14.</w:t>
      </w:r>
      <w:r w:rsidRPr="00497744">
        <w:rPr>
          <w:color w:val="000000"/>
          <w:sz w:val="22"/>
          <w:szCs w:val="22"/>
        </w:rPr>
        <w:t xml:space="preserve"> Проверка (ревизия) деятельности Товарищества включает в себя: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нормативно-правовой базы, регулирующей проверяемый участок деятельность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497744" w:rsidRPr="00497744" w:rsidRDefault="00497744" w:rsidP="00E3271C">
      <w:pPr>
        <w:shd w:val="clear" w:color="auto" w:fill="FFFFFF"/>
        <w:rPr>
          <w:color w:val="000000"/>
          <w:sz w:val="22"/>
          <w:szCs w:val="22"/>
        </w:rPr>
      </w:pPr>
      <w:r w:rsidRPr="00497744">
        <w:rPr>
          <w:color w:val="000000"/>
          <w:sz w:val="22"/>
          <w:szCs w:val="22"/>
        </w:rPr>
        <w:t>- осмотр складов, архивов и других служебных помещений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анализ заключенных Товариществом, его органами управления гражданско-правовых договоров и исполнения обязательств по ним;</w:t>
      </w:r>
    </w:p>
    <w:p w:rsidR="00497744" w:rsidRPr="00497744" w:rsidRDefault="00497744" w:rsidP="00E3271C">
      <w:pPr>
        <w:shd w:val="clear" w:color="auto" w:fill="FFFFFF"/>
        <w:rPr>
          <w:color w:val="000000"/>
          <w:sz w:val="22"/>
          <w:szCs w:val="22"/>
        </w:rPr>
      </w:pPr>
      <w:r w:rsidRPr="00497744">
        <w:rPr>
          <w:color w:val="000000"/>
          <w:sz w:val="22"/>
          <w:szCs w:val="22"/>
        </w:rPr>
        <w:t>- анализ результатов рассмотрения Правлением заявлений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497744" w:rsidRPr="00497744" w:rsidRDefault="00497744" w:rsidP="00E3271C">
      <w:pPr>
        <w:shd w:val="clear" w:color="auto" w:fill="FFFFFF"/>
        <w:rPr>
          <w:color w:val="000000"/>
          <w:sz w:val="22"/>
          <w:szCs w:val="22"/>
        </w:rPr>
      </w:pPr>
      <w:r w:rsidRPr="00497744">
        <w:rPr>
          <w:b/>
          <w:color w:val="000000"/>
          <w:sz w:val="22"/>
          <w:szCs w:val="22"/>
        </w:rPr>
        <w:t>4.15.</w:t>
      </w:r>
      <w:r w:rsidRPr="00497744">
        <w:rPr>
          <w:color w:val="000000"/>
          <w:sz w:val="22"/>
          <w:szCs w:val="22"/>
        </w:rPr>
        <w:t xml:space="preserve">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497744" w:rsidRPr="00497744" w:rsidRDefault="00497744" w:rsidP="00E3271C">
      <w:pPr>
        <w:shd w:val="clear" w:color="auto" w:fill="FFFFFF"/>
        <w:rPr>
          <w:color w:val="000000"/>
          <w:sz w:val="22"/>
          <w:szCs w:val="22"/>
        </w:rPr>
      </w:pPr>
      <w:r w:rsidRPr="00497744">
        <w:rPr>
          <w:color w:val="000000"/>
          <w:sz w:val="22"/>
          <w:szCs w:val="22"/>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497744" w:rsidRPr="00497744" w:rsidRDefault="00497744" w:rsidP="00E3271C">
      <w:pPr>
        <w:shd w:val="clear" w:color="auto" w:fill="FFFFFF"/>
        <w:rPr>
          <w:color w:val="000000"/>
          <w:sz w:val="22"/>
          <w:szCs w:val="22"/>
        </w:rPr>
      </w:pPr>
      <w:r w:rsidRPr="00497744">
        <w:rPr>
          <w:b/>
          <w:color w:val="000000"/>
          <w:sz w:val="22"/>
          <w:szCs w:val="22"/>
        </w:rPr>
        <w:t>4.16.</w:t>
      </w:r>
      <w:r w:rsidRPr="00497744">
        <w:rPr>
          <w:color w:val="000000"/>
          <w:sz w:val="22"/>
          <w:szCs w:val="22"/>
        </w:rPr>
        <w:t xml:space="preserve">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497744" w:rsidRPr="00497744" w:rsidRDefault="00497744" w:rsidP="00E3271C">
      <w:pPr>
        <w:shd w:val="clear" w:color="auto" w:fill="FFFFFF"/>
        <w:rPr>
          <w:color w:val="000000"/>
          <w:sz w:val="22"/>
          <w:szCs w:val="22"/>
        </w:rPr>
      </w:pPr>
      <w:r w:rsidRPr="00497744">
        <w:rPr>
          <w:b/>
          <w:color w:val="000000"/>
          <w:sz w:val="22"/>
          <w:szCs w:val="22"/>
        </w:rPr>
        <w:t>4.17.</w:t>
      </w:r>
      <w:r w:rsidRPr="00497744">
        <w:rPr>
          <w:color w:val="000000"/>
          <w:sz w:val="22"/>
          <w:szCs w:val="22"/>
        </w:rPr>
        <w:t xml:space="preserve">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497744" w:rsidRPr="00497744" w:rsidRDefault="00497744" w:rsidP="00E3271C">
      <w:pPr>
        <w:shd w:val="clear" w:color="auto" w:fill="FFFFFF"/>
        <w:rPr>
          <w:color w:val="000000"/>
          <w:sz w:val="22"/>
          <w:szCs w:val="22"/>
        </w:rPr>
      </w:pPr>
      <w:r w:rsidRPr="00497744">
        <w:rPr>
          <w:b/>
          <w:color w:val="000000"/>
          <w:sz w:val="22"/>
          <w:szCs w:val="22"/>
        </w:rPr>
        <w:t>4.18</w:t>
      </w:r>
      <w:r w:rsidRPr="00497744">
        <w:rPr>
          <w:color w:val="000000"/>
          <w:sz w:val="22"/>
          <w:szCs w:val="22"/>
        </w:rPr>
        <w:t>. Должностные лица органов управления Товарищества, сотрудники и члены Товарищества обязаны:</w:t>
      </w:r>
    </w:p>
    <w:p w:rsidR="00497744" w:rsidRPr="00497744" w:rsidRDefault="00497744" w:rsidP="00E3271C">
      <w:pPr>
        <w:shd w:val="clear" w:color="auto" w:fill="FFFFFF"/>
        <w:rPr>
          <w:color w:val="000000"/>
          <w:sz w:val="22"/>
          <w:szCs w:val="22"/>
        </w:rPr>
      </w:pPr>
      <w:r w:rsidRPr="00497744">
        <w:rPr>
          <w:color w:val="000000"/>
          <w:sz w:val="22"/>
          <w:szCs w:val="22"/>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497744" w:rsidRPr="00497744" w:rsidRDefault="00497744" w:rsidP="00E3271C">
      <w:pPr>
        <w:shd w:val="clear" w:color="auto" w:fill="FFFFFF"/>
        <w:rPr>
          <w:color w:val="000000"/>
          <w:sz w:val="22"/>
          <w:szCs w:val="22"/>
        </w:rPr>
      </w:pPr>
      <w:r w:rsidRPr="00497744">
        <w:rPr>
          <w:color w:val="000000"/>
          <w:sz w:val="22"/>
          <w:szCs w:val="22"/>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497744" w:rsidRPr="00497744" w:rsidRDefault="00497744" w:rsidP="00E3271C">
      <w:pPr>
        <w:shd w:val="clear" w:color="auto" w:fill="FFFFFF"/>
        <w:rPr>
          <w:color w:val="000000"/>
          <w:sz w:val="22"/>
          <w:szCs w:val="22"/>
        </w:rPr>
      </w:pPr>
      <w:r w:rsidRPr="00497744">
        <w:rPr>
          <w:color w:val="000000"/>
          <w:sz w:val="22"/>
          <w:szCs w:val="22"/>
        </w:rPr>
        <w:lastRenderedPageBreak/>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497744" w:rsidRPr="00497744" w:rsidRDefault="00497744" w:rsidP="00E3271C">
      <w:pPr>
        <w:shd w:val="clear" w:color="auto" w:fill="FFFFFF"/>
        <w:rPr>
          <w:color w:val="000000"/>
          <w:sz w:val="22"/>
          <w:szCs w:val="22"/>
        </w:rPr>
      </w:pPr>
      <w:r w:rsidRPr="00497744">
        <w:rPr>
          <w:b/>
          <w:color w:val="000000"/>
          <w:sz w:val="22"/>
          <w:szCs w:val="22"/>
        </w:rPr>
        <w:t>4.19.</w:t>
      </w:r>
      <w:r w:rsidRPr="00497744">
        <w:rPr>
          <w:color w:val="000000"/>
          <w:sz w:val="22"/>
          <w:szCs w:val="22"/>
        </w:rPr>
        <w:t xml:space="preserve">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Заключение Ревизионной комиссии должно состоять из трех частей: вводной, аналитической и итоговой.</w:t>
      </w:r>
    </w:p>
    <w:p w:rsidR="00497744" w:rsidRPr="00497744" w:rsidRDefault="00497744" w:rsidP="00E3271C">
      <w:pPr>
        <w:shd w:val="clear" w:color="auto" w:fill="FFFFFF"/>
        <w:rPr>
          <w:color w:val="000000"/>
          <w:sz w:val="22"/>
          <w:szCs w:val="22"/>
        </w:rPr>
      </w:pPr>
      <w:r w:rsidRPr="00497744">
        <w:rPr>
          <w:b/>
          <w:color w:val="000000"/>
          <w:sz w:val="22"/>
          <w:szCs w:val="22"/>
        </w:rPr>
        <w:t>4.19.1.</w:t>
      </w:r>
      <w:r w:rsidRPr="00497744">
        <w:rPr>
          <w:color w:val="000000"/>
          <w:sz w:val="22"/>
          <w:szCs w:val="22"/>
        </w:rPr>
        <w:t xml:space="preserve"> Вводная часть заключения Ревизионной комиссии должна включать:</w:t>
      </w:r>
    </w:p>
    <w:p w:rsidR="00497744" w:rsidRPr="00497744" w:rsidRDefault="00497744" w:rsidP="00E3271C">
      <w:pPr>
        <w:shd w:val="clear" w:color="auto" w:fill="FFFFFF"/>
        <w:rPr>
          <w:color w:val="000000"/>
          <w:sz w:val="22"/>
          <w:szCs w:val="22"/>
        </w:rPr>
      </w:pPr>
      <w:r w:rsidRPr="00497744">
        <w:rPr>
          <w:color w:val="000000"/>
          <w:sz w:val="22"/>
          <w:szCs w:val="22"/>
        </w:rPr>
        <w:t>- название документа в целом - "Заключение Ревизионной комиссии СНТ «</w:t>
      </w:r>
      <w:r w:rsidR="00C95F76">
        <w:rPr>
          <w:color w:val="000000"/>
          <w:sz w:val="22"/>
          <w:szCs w:val="22"/>
        </w:rPr>
        <w:t>Дорка</w:t>
      </w:r>
      <w:r w:rsidR="00FF077D">
        <w:rPr>
          <w:color w:val="000000"/>
          <w:sz w:val="22"/>
          <w:szCs w:val="22"/>
        </w:rPr>
        <w:t>»</w:t>
      </w: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color w:val="000000"/>
          <w:sz w:val="22"/>
          <w:szCs w:val="22"/>
        </w:rPr>
        <w:t>- дату и место составления заключения;</w:t>
      </w:r>
    </w:p>
    <w:p w:rsidR="00497744" w:rsidRPr="00497744" w:rsidRDefault="00497744" w:rsidP="00E3271C">
      <w:pPr>
        <w:shd w:val="clear" w:color="auto" w:fill="FFFFFF"/>
        <w:rPr>
          <w:color w:val="000000"/>
          <w:sz w:val="22"/>
          <w:szCs w:val="22"/>
        </w:rPr>
      </w:pPr>
      <w:r w:rsidRPr="00497744">
        <w:rPr>
          <w:color w:val="000000"/>
          <w:sz w:val="22"/>
          <w:szCs w:val="22"/>
        </w:rPr>
        <w:t>- дату (период) и место проведения проверки;</w:t>
      </w:r>
    </w:p>
    <w:p w:rsidR="00497744" w:rsidRPr="00497744" w:rsidRDefault="00497744" w:rsidP="00E3271C">
      <w:pPr>
        <w:shd w:val="clear" w:color="auto" w:fill="FFFFFF"/>
        <w:rPr>
          <w:color w:val="000000"/>
          <w:sz w:val="22"/>
          <w:szCs w:val="22"/>
        </w:rPr>
      </w:pPr>
      <w:r w:rsidRPr="00497744">
        <w:rPr>
          <w:color w:val="000000"/>
          <w:sz w:val="22"/>
          <w:szCs w:val="22"/>
        </w:rPr>
        <w:t>- основание проверки (решение Ревизионной комиссии, Общего собрания членов Товарищества, инициатива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rsidR="00497744" w:rsidRPr="00497744" w:rsidRDefault="00497744" w:rsidP="00E3271C">
      <w:pPr>
        <w:shd w:val="clear" w:color="auto" w:fill="FFFFFF"/>
        <w:rPr>
          <w:color w:val="000000"/>
          <w:sz w:val="22"/>
          <w:szCs w:val="22"/>
        </w:rPr>
      </w:pPr>
      <w:r w:rsidRPr="00497744">
        <w:rPr>
          <w:color w:val="000000"/>
          <w:sz w:val="22"/>
          <w:szCs w:val="22"/>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497744" w:rsidRPr="00497744" w:rsidRDefault="00497744" w:rsidP="00E3271C">
      <w:pPr>
        <w:shd w:val="clear" w:color="auto" w:fill="FFFFFF"/>
        <w:rPr>
          <w:color w:val="000000"/>
          <w:sz w:val="22"/>
          <w:szCs w:val="22"/>
        </w:rPr>
      </w:pPr>
      <w:r w:rsidRPr="00497744">
        <w:rPr>
          <w:b/>
          <w:color w:val="000000"/>
          <w:sz w:val="22"/>
          <w:szCs w:val="22"/>
        </w:rPr>
        <w:t>4.19.2.</w:t>
      </w:r>
      <w:r w:rsidRPr="00497744">
        <w:rPr>
          <w:color w:val="000000"/>
          <w:sz w:val="22"/>
          <w:szCs w:val="22"/>
        </w:rPr>
        <w:t xml:space="preserve"> Аналитическая часть должна содержать объективную оценку состояния проверяемого объекта и включать в себя:</w:t>
      </w:r>
    </w:p>
    <w:p w:rsidR="00497744" w:rsidRPr="00497744" w:rsidRDefault="00497744" w:rsidP="00E3271C">
      <w:pPr>
        <w:shd w:val="clear" w:color="auto" w:fill="FFFFFF"/>
        <w:rPr>
          <w:color w:val="000000"/>
          <w:sz w:val="22"/>
          <w:szCs w:val="22"/>
        </w:rPr>
      </w:pPr>
      <w:r w:rsidRPr="00497744">
        <w:rPr>
          <w:color w:val="000000"/>
          <w:sz w:val="22"/>
          <w:szCs w:val="22"/>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общие результаты проверки соблюдения требований законодательства Российской Федерации при совершении финансово-хозяйственных операций;</w:t>
      </w:r>
    </w:p>
    <w:p w:rsidR="00497744" w:rsidRPr="00497744" w:rsidRDefault="00497744" w:rsidP="00E3271C">
      <w:pPr>
        <w:shd w:val="clear" w:color="auto" w:fill="FFFFFF"/>
        <w:rPr>
          <w:color w:val="000000"/>
          <w:sz w:val="22"/>
          <w:szCs w:val="22"/>
        </w:rPr>
      </w:pPr>
      <w:r w:rsidRPr="00497744">
        <w:rPr>
          <w:color w:val="000000"/>
          <w:sz w:val="22"/>
          <w:szCs w:val="22"/>
        </w:rPr>
        <w:t>- иные результаты в соответствии с объектом проверки.</w:t>
      </w:r>
    </w:p>
    <w:p w:rsidR="00497744" w:rsidRPr="00497744" w:rsidRDefault="00497744" w:rsidP="00E3271C">
      <w:pPr>
        <w:shd w:val="clear" w:color="auto" w:fill="FFFFFF"/>
        <w:rPr>
          <w:color w:val="000000"/>
          <w:sz w:val="22"/>
          <w:szCs w:val="22"/>
        </w:rPr>
      </w:pPr>
      <w:r w:rsidRPr="00497744">
        <w:rPr>
          <w:b/>
          <w:color w:val="000000"/>
          <w:sz w:val="22"/>
          <w:szCs w:val="22"/>
        </w:rPr>
        <w:t>4.19.3.</w:t>
      </w:r>
      <w:r w:rsidRPr="00497744">
        <w:rPr>
          <w:color w:val="000000"/>
          <w:sz w:val="22"/>
          <w:szCs w:val="22"/>
        </w:rPr>
        <w:t xml:space="preserve"> Итоговая часть заключения Ревизионной комиссии представляет собой аргументированные выводы Ревизионной комиссии и должна содержать:</w:t>
      </w:r>
    </w:p>
    <w:p w:rsidR="00497744" w:rsidRPr="00497744" w:rsidRDefault="00497744" w:rsidP="00E3271C">
      <w:pPr>
        <w:shd w:val="clear" w:color="auto" w:fill="FFFFFF"/>
        <w:rPr>
          <w:color w:val="000000"/>
          <w:sz w:val="22"/>
          <w:szCs w:val="22"/>
        </w:rPr>
      </w:pPr>
      <w:r w:rsidRPr="00497744">
        <w:rPr>
          <w:color w:val="000000"/>
          <w:sz w:val="22"/>
          <w:szCs w:val="22"/>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497744" w:rsidRPr="00497744" w:rsidRDefault="00497744" w:rsidP="00E3271C">
      <w:pPr>
        <w:shd w:val="clear" w:color="auto" w:fill="FFFFFF"/>
        <w:rPr>
          <w:color w:val="000000"/>
          <w:sz w:val="22"/>
          <w:szCs w:val="22"/>
        </w:rPr>
      </w:pPr>
      <w:r w:rsidRPr="00497744">
        <w:rPr>
          <w:color w:val="000000"/>
          <w:sz w:val="22"/>
          <w:szCs w:val="22"/>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4.19.4.</w:t>
      </w:r>
      <w:r w:rsidRPr="00497744">
        <w:rPr>
          <w:color w:val="000000"/>
          <w:sz w:val="22"/>
          <w:szCs w:val="22"/>
        </w:rPr>
        <w:t xml:space="preserve">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497744" w:rsidRPr="00497744" w:rsidRDefault="00497744" w:rsidP="00E3271C">
      <w:pPr>
        <w:shd w:val="clear" w:color="auto" w:fill="FFFFFF"/>
        <w:rPr>
          <w:color w:val="000000"/>
          <w:sz w:val="22"/>
          <w:szCs w:val="22"/>
        </w:rPr>
      </w:pPr>
      <w:r w:rsidRPr="00497744">
        <w:rPr>
          <w:color w:val="000000"/>
          <w:sz w:val="22"/>
          <w:szCs w:val="22"/>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4.20.</w:t>
      </w:r>
      <w:r w:rsidRPr="00497744">
        <w:rPr>
          <w:color w:val="000000"/>
          <w:sz w:val="22"/>
          <w:szCs w:val="22"/>
        </w:rPr>
        <w:t xml:space="preserve"> Общее собрание членов Товарищества не может проводиться в заочной форме, если в повестку дня включены вопрос </w:t>
      </w:r>
      <w:r w:rsidR="002D487A">
        <w:rPr>
          <w:color w:val="000000"/>
          <w:sz w:val="22"/>
          <w:szCs w:val="22"/>
        </w:rPr>
        <w:t xml:space="preserve">об утверждении </w:t>
      </w:r>
      <w:r w:rsidRPr="00497744">
        <w:rPr>
          <w:color w:val="000000"/>
          <w:sz w:val="22"/>
          <w:szCs w:val="22"/>
        </w:rPr>
        <w:t>отчета Ревизионной комиссии</w:t>
      </w:r>
      <w:r w:rsidR="002D487A">
        <w:rPr>
          <w:color w:val="000000"/>
          <w:sz w:val="22"/>
          <w:szCs w:val="22"/>
        </w:rPr>
        <w:t xml:space="preserve">, </w:t>
      </w:r>
      <w:r w:rsidR="002D487A" w:rsidRPr="002D487A">
        <w:rPr>
          <w:color w:val="000000"/>
          <w:sz w:val="22"/>
          <w:szCs w:val="22"/>
        </w:rPr>
        <w:t xml:space="preserve">за исключением случая, если общее собрание членов </w:t>
      </w:r>
      <w:r w:rsidR="002D487A">
        <w:rPr>
          <w:color w:val="000000"/>
          <w:sz w:val="22"/>
          <w:szCs w:val="22"/>
        </w:rPr>
        <w:t>Товарищества</w:t>
      </w:r>
      <w:r w:rsidR="002D487A" w:rsidRPr="002D487A">
        <w:rPr>
          <w:color w:val="000000"/>
          <w:sz w:val="22"/>
          <w:szCs w:val="22"/>
        </w:rPr>
        <w:t xml:space="preserve">, которое проводилось путем совместного присутствия членов </w:t>
      </w:r>
      <w:r w:rsidR="002D487A">
        <w:rPr>
          <w:color w:val="000000"/>
          <w:sz w:val="22"/>
          <w:szCs w:val="22"/>
        </w:rPr>
        <w:t>Товарищества</w:t>
      </w:r>
      <w:r w:rsidR="002D487A" w:rsidRPr="002D487A">
        <w:rPr>
          <w:color w:val="000000"/>
          <w:sz w:val="22"/>
          <w:szCs w:val="22"/>
        </w:rPr>
        <w:t xml:space="preserve"> и в повестку дня которого были включен указанны</w:t>
      </w:r>
      <w:r w:rsidR="002D487A">
        <w:rPr>
          <w:color w:val="000000"/>
          <w:sz w:val="22"/>
          <w:szCs w:val="22"/>
        </w:rPr>
        <w:t>й</w:t>
      </w:r>
      <w:r w:rsidR="002D487A" w:rsidRPr="002D487A">
        <w:rPr>
          <w:color w:val="000000"/>
          <w:sz w:val="22"/>
          <w:szCs w:val="22"/>
        </w:rPr>
        <w:t xml:space="preserve"> вопрос, не имело предусмотренного кворума</w:t>
      </w:r>
      <w:r w:rsidR="002D487A">
        <w:rPr>
          <w:color w:val="000000"/>
          <w:sz w:val="22"/>
          <w:szCs w:val="22"/>
        </w:rPr>
        <w:t xml:space="preserve">, </w:t>
      </w:r>
      <w:r w:rsidR="002D487A" w:rsidRPr="002D487A">
        <w:rPr>
          <w:color w:val="000000"/>
          <w:sz w:val="22"/>
          <w:szCs w:val="22"/>
        </w:rPr>
        <w:t xml:space="preserve">более чем пятьдесят процентов членов </w:t>
      </w:r>
      <w:r w:rsidR="002D487A">
        <w:rPr>
          <w:color w:val="000000"/>
          <w:sz w:val="22"/>
          <w:szCs w:val="22"/>
        </w:rPr>
        <w:t>Товарищества</w:t>
      </w: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b/>
          <w:color w:val="000000"/>
          <w:sz w:val="22"/>
          <w:szCs w:val="22"/>
        </w:rPr>
        <w:t>4.21.</w:t>
      </w:r>
      <w:r w:rsidRPr="00497744">
        <w:rPr>
          <w:color w:val="000000"/>
          <w:sz w:val="22"/>
          <w:szCs w:val="22"/>
        </w:rPr>
        <w:t xml:space="preserve"> Товарищество обязано хранить заключения Ревизионной комиссии и обеспечивать доступ к ним по требованию членов Товарищества</w:t>
      </w:r>
      <w:r w:rsidR="002D487A">
        <w:rPr>
          <w:color w:val="000000"/>
          <w:sz w:val="22"/>
          <w:szCs w:val="22"/>
        </w:rPr>
        <w:t xml:space="preserve">, </w:t>
      </w:r>
      <w:r w:rsidR="00B20244">
        <w:rPr>
          <w:color w:val="000000"/>
          <w:sz w:val="22"/>
          <w:szCs w:val="22"/>
        </w:rPr>
        <w:t>садоводу</w:t>
      </w:r>
      <w:r w:rsidR="00B20244" w:rsidRPr="00B20244">
        <w:rPr>
          <w:color w:val="000000"/>
          <w:sz w:val="22"/>
          <w:szCs w:val="22"/>
        </w:rPr>
        <w:t>, ведущему садоводство, огородничество или дачное хозяйство в индивидуальном порядке на территории</w:t>
      </w:r>
      <w:r w:rsidR="00B20244">
        <w:rPr>
          <w:color w:val="000000"/>
          <w:sz w:val="22"/>
          <w:szCs w:val="22"/>
        </w:rPr>
        <w:t xml:space="preserve"> Товарищества в порядке, установленном действующим законодательством РФ.</w:t>
      </w:r>
    </w:p>
    <w:p w:rsidR="00497744" w:rsidRPr="00497744" w:rsidRDefault="00497744" w:rsidP="00E3271C">
      <w:pPr>
        <w:shd w:val="clear" w:color="auto" w:fill="FFFFFF"/>
        <w:rPr>
          <w:color w:val="000000"/>
          <w:sz w:val="22"/>
          <w:szCs w:val="22"/>
        </w:rPr>
      </w:pPr>
      <w:r w:rsidRPr="00497744">
        <w:rPr>
          <w:b/>
          <w:color w:val="000000"/>
          <w:sz w:val="22"/>
          <w:szCs w:val="22"/>
        </w:rPr>
        <w:t>4.22.</w:t>
      </w:r>
      <w:r w:rsidRPr="00497744">
        <w:rPr>
          <w:color w:val="000000"/>
          <w:sz w:val="22"/>
          <w:szCs w:val="22"/>
        </w:rPr>
        <w:t xml:space="preserve">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w:t>
      </w:r>
      <w:r w:rsidR="00E67899">
        <w:rPr>
          <w:color w:val="000000"/>
          <w:sz w:val="22"/>
          <w:szCs w:val="22"/>
        </w:rPr>
        <w:t xml:space="preserve"> </w:t>
      </w:r>
      <w:r w:rsidR="00E67899" w:rsidRPr="00F5467B">
        <w:rPr>
          <w:color w:val="000000"/>
          <w:sz w:val="22"/>
          <w:szCs w:val="22"/>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w:t>
      </w:r>
      <w:r w:rsidR="00E67899">
        <w:rPr>
          <w:color w:val="000000"/>
          <w:sz w:val="22"/>
          <w:szCs w:val="22"/>
        </w:rPr>
        <w:t>№</w:t>
      </w:r>
      <w:r w:rsidR="00E67899" w:rsidRPr="00F5467B">
        <w:rPr>
          <w:color w:val="000000"/>
          <w:sz w:val="22"/>
          <w:szCs w:val="22"/>
        </w:rPr>
        <w:t xml:space="preserve"> 217-ФЗ</w:t>
      </w:r>
      <w:r w:rsidRPr="00497744">
        <w:rPr>
          <w:color w:val="000000"/>
          <w:sz w:val="22"/>
          <w:szCs w:val="22"/>
        </w:rPr>
        <w:t xml:space="preserve"> и Уставом Товарищества порядке.</w:t>
      </w:r>
    </w:p>
    <w:p w:rsidR="00497744" w:rsidRPr="00497744" w:rsidRDefault="00497744" w:rsidP="00E3271C">
      <w:pPr>
        <w:shd w:val="clear" w:color="auto" w:fill="FFFFFF"/>
        <w:rPr>
          <w:color w:val="000000"/>
          <w:sz w:val="22"/>
          <w:szCs w:val="22"/>
        </w:rPr>
      </w:pPr>
      <w:r w:rsidRPr="00497744">
        <w:rPr>
          <w:b/>
          <w:color w:val="000000"/>
          <w:sz w:val="22"/>
          <w:szCs w:val="22"/>
        </w:rPr>
        <w:t>4.23.</w:t>
      </w:r>
      <w:r w:rsidRPr="00497744">
        <w:rPr>
          <w:color w:val="000000"/>
          <w:sz w:val="22"/>
          <w:szCs w:val="22"/>
        </w:rPr>
        <w:t xml:space="preserve">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497744" w:rsidRPr="00497744" w:rsidRDefault="00497744" w:rsidP="00E3271C">
      <w:pPr>
        <w:shd w:val="clear" w:color="auto" w:fill="FFFFFF"/>
        <w:rPr>
          <w:color w:val="000000"/>
          <w:sz w:val="22"/>
          <w:szCs w:val="22"/>
        </w:rPr>
      </w:pPr>
      <w:r w:rsidRPr="00497744">
        <w:rPr>
          <w:b/>
          <w:color w:val="000000"/>
          <w:sz w:val="22"/>
          <w:szCs w:val="22"/>
        </w:rPr>
        <w:t>4.24.</w:t>
      </w:r>
      <w:r w:rsidRPr="00497744">
        <w:rPr>
          <w:color w:val="000000"/>
          <w:sz w:val="22"/>
          <w:szCs w:val="22"/>
        </w:rPr>
        <w:t xml:space="preserve">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497744" w:rsidRPr="00497744" w:rsidRDefault="00497744" w:rsidP="00E3271C">
      <w:pPr>
        <w:shd w:val="clear" w:color="auto" w:fill="FFFFFF"/>
        <w:rPr>
          <w:color w:val="000000"/>
          <w:sz w:val="22"/>
          <w:szCs w:val="22"/>
        </w:rPr>
      </w:pPr>
      <w:r w:rsidRPr="00497744">
        <w:rPr>
          <w:color w:val="000000"/>
          <w:sz w:val="22"/>
          <w:szCs w:val="22"/>
        </w:rPr>
        <w:t xml:space="preserve">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w:t>
      </w:r>
      <w:r w:rsidRPr="00497744">
        <w:rPr>
          <w:color w:val="000000"/>
          <w:sz w:val="22"/>
          <w:szCs w:val="22"/>
        </w:rPr>
        <w:lastRenderedPageBreak/>
        <w:t>приняло решение об отказе в проведении внеочередного Общего собрания членов Товарищества, оно информирует в письменной форме Ревизионную комиссию Товарищества о причинах отказа.</w:t>
      </w:r>
    </w:p>
    <w:p w:rsidR="00497744" w:rsidRPr="00497744" w:rsidRDefault="00497744" w:rsidP="00E3271C">
      <w:pPr>
        <w:shd w:val="clear" w:color="auto" w:fill="FFFFFF"/>
        <w:rPr>
          <w:color w:val="000000"/>
          <w:sz w:val="22"/>
          <w:szCs w:val="22"/>
        </w:rPr>
      </w:pPr>
      <w:r w:rsidRPr="00497744">
        <w:rPr>
          <w:b/>
          <w:color w:val="000000"/>
          <w:sz w:val="22"/>
          <w:szCs w:val="22"/>
        </w:rPr>
        <w:t>4.25.</w:t>
      </w:r>
      <w:r w:rsidRPr="00497744">
        <w:rPr>
          <w:color w:val="000000"/>
          <w:sz w:val="22"/>
          <w:szCs w:val="22"/>
        </w:rPr>
        <w:t xml:space="preserve">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w:t>
      </w:r>
      <w:proofErr w:type="gramStart"/>
      <w:r w:rsidRPr="00497744">
        <w:rPr>
          <w:color w:val="000000"/>
          <w:sz w:val="22"/>
          <w:szCs w:val="22"/>
        </w:rPr>
        <w:t>комиссии :</w:t>
      </w:r>
      <w:proofErr w:type="gramEnd"/>
    </w:p>
    <w:p w:rsidR="00497744" w:rsidRPr="00497744" w:rsidRDefault="00497744" w:rsidP="00E3271C">
      <w:pPr>
        <w:shd w:val="clear" w:color="auto" w:fill="FFFFFF"/>
        <w:rPr>
          <w:color w:val="000000"/>
          <w:sz w:val="22"/>
          <w:szCs w:val="22"/>
        </w:rPr>
      </w:pPr>
      <w:r w:rsidRPr="00497744">
        <w:rPr>
          <w:color w:val="000000"/>
          <w:sz w:val="22"/>
          <w:szCs w:val="22"/>
        </w:rPr>
        <w:t>- подготовка заключения Ревизионной комиссии для доклада на внеочередном Общем собрания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обжалование отказа правления Товарищества о проведении внеочередного общего собрания членов Товарищества в суд;</w:t>
      </w:r>
    </w:p>
    <w:p w:rsidR="00497744" w:rsidRPr="00497744" w:rsidRDefault="00497744" w:rsidP="00E3271C">
      <w:pPr>
        <w:shd w:val="clear" w:color="auto" w:fill="FFFFFF"/>
        <w:rPr>
          <w:color w:val="000000"/>
          <w:sz w:val="22"/>
          <w:szCs w:val="22"/>
        </w:rPr>
      </w:pPr>
      <w:r w:rsidRPr="00497744">
        <w:rPr>
          <w:color w:val="000000"/>
          <w:sz w:val="22"/>
          <w:szCs w:val="22"/>
        </w:rPr>
        <w:t>- другое приемлемое решение в рамках полномочий Ревизионной комиссии.</w:t>
      </w:r>
    </w:p>
    <w:p w:rsidR="004D45CF" w:rsidRDefault="004D45CF"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5. Организация работы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5.1.</w:t>
      </w:r>
      <w:r w:rsidRPr="00497744">
        <w:rPr>
          <w:color w:val="000000"/>
          <w:sz w:val="22"/>
          <w:szCs w:val="22"/>
        </w:rPr>
        <w:t xml:space="preserve">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497744" w:rsidRPr="00497744" w:rsidRDefault="00497744" w:rsidP="00E3271C">
      <w:pPr>
        <w:shd w:val="clear" w:color="auto" w:fill="FFFFFF"/>
        <w:rPr>
          <w:color w:val="000000"/>
          <w:sz w:val="22"/>
          <w:szCs w:val="22"/>
        </w:rPr>
      </w:pPr>
      <w:r w:rsidRPr="00497744">
        <w:rPr>
          <w:b/>
          <w:color w:val="000000"/>
          <w:sz w:val="22"/>
          <w:szCs w:val="22"/>
        </w:rPr>
        <w:t>5.2.</w:t>
      </w:r>
      <w:r w:rsidRPr="00497744">
        <w:rPr>
          <w:color w:val="000000"/>
          <w:sz w:val="22"/>
          <w:szCs w:val="22"/>
        </w:rPr>
        <w:t xml:space="preserve"> 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497744" w:rsidRPr="00497744" w:rsidRDefault="00497744" w:rsidP="00E3271C">
      <w:pPr>
        <w:shd w:val="clear" w:color="auto" w:fill="FFFFFF"/>
        <w:rPr>
          <w:color w:val="000000"/>
          <w:sz w:val="22"/>
          <w:szCs w:val="22"/>
        </w:rPr>
      </w:pPr>
      <w:r w:rsidRPr="00497744">
        <w:rPr>
          <w:b/>
          <w:color w:val="000000"/>
          <w:sz w:val="22"/>
          <w:szCs w:val="22"/>
        </w:rPr>
        <w:t>5.3.</w:t>
      </w:r>
      <w:r w:rsidRPr="00497744">
        <w:rPr>
          <w:color w:val="000000"/>
          <w:sz w:val="22"/>
          <w:szCs w:val="22"/>
        </w:rPr>
        <w:t xml:space="preserve"> Все заседания Ревизионной комиссии проводятся в очной форме.</w:t>
      </w:r>
    </w:p>
    <w:p w:rsidR="00497744" w:rsidRPr="00497744" w:rsidRDefault="00497744" w:rsidP="00E3271C">
      <w:pPr>
        <w:shd w:val="clear" w:color="auto" w:fill="FFFFFF"/>
        <w:rPr>
          <w:color w:val="000000"/>
          <w:sz w:val="22"/>
          <w:szCs w:val="22"/>
        </w:rPr>
      </w:pPr>
      <w:r w:rsidRPr="00497744">
        <w:rPr>
          <w:b/>
          <w:color w:val="000000"/>
          <w:sz w:val="22"/>
          <w:szCs w:val="22"/>
        </w:rPr>
        <w:t>5.4.</w:t>
      </w:r>
      <w:r w:rsidRPr="00497744">
        <w:rPr>
          <w:color w:val="000000"/>
          <w:sz w:val="22"/>
          <w:szCs w:val="22"/>
        </w:rPr>
        <w:t xml:space="preserve"> Заседание Ревизионной комиссии включает в себя следующие этапы:</w:t>
      </w:r>
    </w:p>
    <w:p w:rsidR="00497744" w:rsidRPr="00497744" w:rsidRDefault="00497744" w:rsidP="00E3271C">
      <w:pPr>
        <w:shd w:val="clear" w:color="auto" w:fill="FFFFFF"/>
        <w:rPr>
          <w:color w:val="000000"/>
          <w:sz w:val="22"/>
          <w:szCs w:val="22"/>
        </w:rPr>
      </w:pPr>
      <w:r w:rsidRPr="00497744">
        <w:rPr>
          <w:color w:val="000000"/>
          <w:sz w:val="22"/>
          <w:szCs w:val="22"/>
        </w:rPr>
        <w:t>- открытие заседания председателем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кворума заседания;</w:t>
      </w:r>
    </w:p>
    <w:p w:rsidR="00497744" w:rsidRPr="00497744" w:rsidRDefault="00497744" w:rsidP="00E3271C">
      <w:pPr>
        <w:shd w:val="clear" w:color="auto" w:fill="FFFFFF"/>
        <w:rPr>
          <w:color w:val="000000"/>
          <w:sz w:val="22"/>
          <w:szCs w:val="22"/>
        </w:rPr>
      </w:pPr>
      <w:r w:rsidRPr="00497744">
        <w:rPr>
          <w:color w:val="000000"/>
          <w:sz w:val="22"/>
          <w:szCs w:val="22"/>
        </w:rPr>
        <w:t>- оглашение вопросов повестки дня заседания;</w:t>
      </w:r>
    </w:p>
    <w:p w:rsidR="00497744" w:rsidRPr="00497744" w:rsidRDefault="00497744" w:rsidP="00E3271C">
      <w:pPr>
        <w:shd w:val="clear" w:color="auto" w:fill="FFFFFF"/>
        <w:rPr>
          <w:color w:val="000000"/>
          <w:sz w:val="22"/>
          <w:szCs w:val="22"/>
        </w:rPr>
      </w:pPr>
      <w:r w:rsidRPr="00497744">
        <w:rPr>
          <w:color w:val="000000"/>
          <w:sz w:val="22"/>
          <w:szCs w:val="22"/>
        </w:rPr>
        <w:t>- выступления с докладами, сообщениями и отчетами по вопросам повестки дня заседания, их обсуждение;</w:t>
      </w:r>
    </w:p>
    <w:p w:rsidR="00497744" w:rsidRPr="00497744" w:rsidRDefault="00497744" w:rsidP="00E3271C">
      <w:pPr>
        <w:shd w:val="clear" w:color="auto" w:fill="FFFFFF"/>
        <w:rPr>
          <w:color w:val="000000"/>
          <w:sz w:val="22"/>
          <w:szCs w:val="22"/>
        </w:rPr>
      </w:pPr>
      <w:r w:rsidRPr="00497744">
        <w:rPr>
          <w:color w:val="000000"/>
          <w:sz w:val="22"/>
          <w:szCs w:val="22"/>
        </w:rPr>
        <w:t>- формулирование председателем Ревизионной комиссии проекта решения по вопросам повестки дня;</w:t>
      </w:r>
    </w:p>
    <w:p w:rsidR="00497744" w:rsidRPr="00497744" w:rsidRDefault="00497744" w:rsidP="00E3271C">
      <w:pPr>
        <w:shd w:val="clear" w:color="auto" w:fill="FFFFFF"/>
        <w:rPr>
          <w:color w:val="000000"/>
          <w:sz w:val="22"/>
          <w:szCs w:val="22"/>
        </w:rPr>
      </w:pPr>
      <w:r w:rsidRPr="00497744">
        <w:rPr>
          <w:color w:val="000000"/>
          <w:sz w:val="22"/>
          <w:szCs w:val="22"/>
        </w:rPr>
        <w:t>- голосование по вопросам повестки дня заседания;</w:t>
      </w:r>
    </w:p>
    <w:p w:rsidR="00497744" w:rsidRPr="00497744" w:rsidRDefault="00497744" w:rsidP="00E3271C">
      <w:pPr>
        <w:shd w:val="clear" w:color="auto" w:fill="FFFFFF"/>
        <w:rPr>
          <w:color w:val="000000"/>
          <w:sz w:val="22"/>
          <w:szCs w:val="22"/>
        </w:rPr>
      </w:pPr>
      <w:r w:rsidRPr="00497744">
        <w:rPr>
          <w:color w:val="000000"/>
          <w:sz w:val="22"/>
          <w:szCs w:val="22"/>
        </w:rPr>
        <w:t>- подведение итогов голосования;</w:t>
      </w:r>
    </w:p>
    <w:p w:rsidR="00497744" w:rsidRPr="00497744" w:rsidRDefault="00497744" w:rsidP="00E3271C">
      <w:pPr>
        <w:shd w:val="clear" w:color="auto" w:fill="FFFFFF"/>
        <w:rPr>
          <w:color w:val="000000"/>
          <w:sz w:val="22"/>
          <w:szCs w:val="22"/>
        </w:rPr>
      </w:pPr>
      <w:r w:rsidRPr="00497744">
        <w:rPr>
          <w:color w:val="000000"/>
          <w:sz w:val="22"/>
          <w:szCs w:val="22"/>
        </w:rPr>
        <w:t>- оглашение решений Ревизионной комиссии по вопросам повестки дня;</w:t>
      </w:r>
    </w:p>
    <w:p w:rsidR="00497744" w:rsidRPr="00497744" w:rsidRDefault="00497744" w:rsidP="00E3271C">
      <w:pPr>
        <w:shd w:val="clear" w:color="auto" w:fill="FFFFFF"/>
        <w:rPr>
          <w:color w:val="000000"/>
          <w:sz w:val="22"/>
          <w:szCs w:val="22"/>
        </w:rPr>
      </w:pPr>
      <w:r w:rsidRPr="00497744">
        <w:rPr>
          <w:color w:val="000000"/>
          <w:sz w:val="22"/>
          <w:szCs w:val="22"/>
        </w:rPr>
        <w:t>- оформление протокола заседания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5.5.</w:t>
      </w:r>
      <w:r w:rsidRPr="00497744">
        <w:rPr>
          <w:color w:val="000000"/>
          <w:sz w:val="22"/>
          <w:szCs w:val="22"/>
        </w:rPr>
        <w:t xml:space="preserve">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497744" w:rsidRPr="00497744" w:rsidRDefault="00497744" w:rsidP="00E3271C">
      <w:pPr>
        <w:shd w:val="clear" w:color="auto" w:fill="FFFFFF"/>
        <w:rPr>
          <w:color w:val="000000"/>
          <w:sz w:val="22"/>
          <w:szCs w:val="22"/>
        </w:rPr>
      </w:pPr>
      <w:r w:rsidRPr="00497744">
        <w:rPr>
          <w:b/>
          <w:color w:val="000000"/>
          <w:sz w:val="22"/>
          <w:szCs w:val="22"/>
        </w:rPr>
        <w:t>5.6.</w:t>
      </w:r>
      <w:r w:rsidRPr="00497744">
        <w:rPr>
          <w:color w:val="000000"/>
          <w:sz w:val="22"/>
          <w:szCs w:val="22"/>
        </w:rPr>
        <w:t xml:space="preserve">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5.7.</w:t>
      </w:r>
      <w:r w:rsidRPr="00497744">
        <w:rPr>
          <w:color w:val="000000"/>
          <w:sz w:val="22"/>
          <w:szCs w:val="22"/>
        </w:rPr>
        <w:t xml:space="preserve">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5.8.</w:t>
      </w:r>
      <w:r w:rsidRPr="00497744">
        <w:rPr>
          <w:color w:val="000000"/>
          <w:sz w:val="22"/>
          <w:szCs w:val="22"/>
        </w:rPr>
        <w:t xml:space="preserve">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5.9.</w:t>
      </w:r>
      <w:r w:rsidRPr="00497744">
        <w:rPr>
          <w:color w:val="000000"/>
          <w:sz w:val="22"/>
          <w:szCs w:val="22"/>
        </w:rPr>
        <w:t xml:space="preserve"> Протокол заседания Ревизионной комиссии должен содержать:</w:t>
      </w:r>
    </w:p>
    <w:p w:rsidR="00497744" w:rsidRPr="00497744" w:rsidRDefault="00497744" w:rsidP="00E3271C">
      <w:pPr>
        <w:shd w:val="clear" w:color="auto" w:fill="FFFFFF"/>
        <w:rPr>
          <w:color w:val="000000"/>
          <w:sz w:val="22"/>
          <w:szCs w:val="22"/>
        </w:rPr>
      </w:pPr>
      <w:r w:rsidRPr="00497744">
        <w:rPr>
          <w:color w:val="000000"/>
          <w:sz w:val="22"/>
          <w:szCs w:val="22"/>
        </w:rPr>
        <w:t>- дату, время и место проведения заседания</w:t>
      </w:r>
    </w:p>
    <w:p w:rsidR="00497744" w:rsidRPr="00497744" w:rsidRDefault="00497744" w:rsidP="00E3271C">
      <w:pPr>
        <w:shd w:val="clear" w:color="auto" w:fill="FFFFFF"/>
        <w:rPr>
          <w:color w:val="000000"/>
          <w:sz w:val="22"/>
          <w:szCs w:val="22"/>
        </w:rPr>
      </w:pPr>
      <w:r w:rsidRPr="00497744">
        <w:rPr>
          <w:color w:val="000000"/>
          <w:sz w:val="22"/>
          <w:szCs w:val="22"/>
        </w:rPr>
        <w:t>- перечень членов Ревизионной комиссии и лиц, присутствующих на заседании;</w:t>
      </w:r>
    </w:p>
    <w:p w:rsidR="00497744" w:rsidRPr="00497744" w:rsidRDefault="00497744" w:rsidP="00E3271C">
      <w:pPr>
        <w:shd w:val="clear" w:color="auto" w:fill="FFFFFF"/>
        <w:rPr>
          <w:color w:val="000000"/>
          <w:sz w:val="22"/>
          <w:szCs w:val="22"/>
        </w:rPr>
      </w:pPr>
      <w:r w:rsidRPr="00497744">
        <w:rPr>
          <w:color w:val="000000"/>
          <w:sz w:val="22"/>
          <w:szCs w:val="22"/>
        </w:rPr>
        <w:t>- информацию о кворуме заседания;</w:t>
      </w:r>
    </w:p>
    <w:p w:rsidR="00497744" w:rsidRPr="00497744" w:rsidRDefault="00497744" w:rsidP="00E3271C">
      <w:pPr>
        <w:shd w:val="clear" w:color="auto" w:fill="FFFFFF"/>
        <w:rPr>
          <w:color w:val="000000"/>
          <w:sz w:val="22"/>
          <w:szCs w:val="22"/>
        </w:rPr>
      </w:pPr>
      <w:r w:rsidRPr="00497744">
        <w:rPr>
          <w:color w:val="000000"/>
          <w:sz w:val="22"/>
          <w:szCs w:val="22"/>
        </w:rPr>
        <w:t>- вопросы, включенные в повестку дня заседания;</w:t>
      </w:r>
    </w:p>
    <w:p w:rsidR="00497744" w:rsidRPr="00497744" w:rsidRDefault="00497744" w:rsidP="00E3271C">
      <w:pPr>
        <w:shd w:val="clear" w:color="auto" w:fill="FFFFFF"/>
        <w:rPr>
          <w:color w:val="000000"/>
          <w:sz w:val="22"/>
          <w:szCs w:val="22"/>
        </w:rPr>
      </w:pPr>
      <w:r w:rsidRPr="00497744">
        <w:rPr>
          <w:color w:val="000000"/>
          <w:sz w:val="22"/>
          <w:szCs w:val="22"/>
        </w:rPr>
        <w:t>- основные положения выступлений, докладов и отчетов по вопросам повестки дня;</w:t>
      </w:r>
    </w:p>
    <w:p w:rsidR="00497744" w:rsidRPr="00497744" w:rsidRDefault="00497744" w:rsidP="00E3271C">
      <w:pPr>
        <w:shd w:val="clear" w:color="auto" w:fill="FFFFFF"/>
        <w:rPr>
          <w:color w:val="000000"/>
          <w:sz w:val="22"/>
          <w:szCs w:val="22"/>
        </w:rPr>
      </w:pPr>
      <w:r w:rsidRPr="00497744">
        <w:rPr>
          <w:color w:val="000000"/>
          <w:sz w:val="22"/>
          <w:szCs w:val="22"/>
        </w:rPr>
        <w:t>- итоги голосования;</w:t>
      </w:r>
    </w:p>
    <w:p w:rsidR="00497744" w:rsidRPr="00497744" w:rsidRDefault="00497744" w:rsidP="00E3271C">
      <w:pPr>
        <w:shd w:val="clear" w:color="auto" w:fill="FFFFFF"/>
        <w:rPr>
          <w:color w:val="000000"/>
          <w:sz w:val="22"/>
          <w:szCs w:val="22"/>
        </w:rPr>
      </w:pPr>
      <w:r w:rsidRPr="00497744">
        <w:rPr>
          <w:color w:val="000000"/>
          <w:sz w:val="22"/>
          <w:szCs w:val="22"/>
        </w:rPr>
        <w:t>- решения, принятые Ревизионной комиссией.</w:t>
      </w:r>
    </w:p>
    <w:p w:rsidR="00497744" w:rsidRPr="00497744" w:rsidRDefault="00497744" w:rsidP="00E3271C">
      <w:pPr>
        <w:shd w:val="clear" w:color="auto" w:fill="FFFFFF"/>
        <w:rPr>
          <w:color w:val="000000"/>
          <w:sz w:val="22"/>
          <w:szCs w:val="22"/>
        </w:rPr>
      </w:pPr>
      <w:r w:rsidRPr="00497744">
        <w:rPr>
          <w:b/>
          <w:color w:val="000000"/>
          <w:sz w:val="22"/>
          <w:szCs w:val="22"/>
        </w:rPr>
        <w:t>5.10.</w:t>
      </w:r>
      <w:r w:rsidRPr="00497744">
        <w:rPr>
          <w:color w:val="000000"/>
          <w:sz w:val="22"/>
          <w:szCs w:val="22"/>
        </w:rPr>
        <w:t xml:space="preserve">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5.11.</w:t>
      </w:r>
      <w:r w:rsidRPr="00497744">
        <w:rPr>
          <w:color w:val="000000"/>
          <w:sz w:val="22"/>
          <w:szCs w:val="22"/>
        </w:rPr>
        <w:t xml:space="preserve">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497744" w:rsidRPr="00497744" w:rsidRDefault="00497744" w:rsidP="00E3271C">
      <w:pPr>
        <w:shd w:val="clear" w:color="auto" w:fill="FFFFFF"/>
        <w:rPr>
          <w:color w:val="000000"/>
          <w:sz w:val="22"/>
          <w:szCs w:val="22"/>
        </w:rPr>
      </w:pPr>
      <w:r w:rsidRPr="00497744">
        <w:rPr>
          <w:b/>
          <w:color w:val="000000"/>
          <w:sz w:val="22"/>
          <w:szCs w:val="22"/>
        </w:rPr>
        <w:t>5.12.</w:t>
      </w:r>
      <w:r w:rsidRPr="00497744">
        <w:rPr>
          <w:color w:val="000000"/>
          <w:sz w:val="22"/>
          <w:szCs w:val="22"/>
        </w:rPr>
        <w:t xml:space="preserve">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w:t>
      </w:r>
      <w:r w:rsidR="00B20244">
        <w:rPr>
          <w:color w:val="000000"/>
          <w:sz w:val="22"/>
          <w:szCs w:val="22"/>
        </w:rPr>
        <w:t>, садоводу</w:t>
      </w:r>
      <w:r w:rsidR="00B20244" w:rsidRPr="00B20244">
        <w:rPr>
          <w:color w:val="000000"/>
          <w:sz w:val="22"/>
          <w:szCs w:val="22"/>
        </w:rPr>
        <w:t xml:space="preserve">, ведущему садоводство, огородничество или дачное хозяйство в индивидуальном порядке на территории </w:t>
      </w:r>
      <w:r w:rsidR="00B20244">
        <w:rPr>
          <w:color w:val="000000"/>
          <w:sz w:val="22"/>
          <w:szCs w:val="22"/>
        </w:rPr>
        <w:t>Товарищества</w:t>
      </w:r>
      <w:r w:rsidRPr="00497744">
        <w:rPr>
          <w:color w:val="000000"/>
          <w:sz w:val="22"/>
          <w:szCs w:val="22"/>
        </w:rPr>
        <w:t xml:space="preserve"> по их</w:t>
      </w:r>
      <w:r w:rsidR="00B20244">
        <w:rPr>
          <w:color w:val="000000"/>
          <w:sz w:val="22"/>
          <w:szCs w:val="22"/>
        </w:rPr>
        <w:t xml:space="preserve"> </w:t>
      </w:r>
      <w:r w:rsidRPr="00497744">
        <w:rPr>
          <w:color w:val="000000"/>
          <w:sz w:val="22"/>
          <w:szCs w:val="22"/>
        </w:rPr>
        <w:t>требованию</w:t>
      </w:r>
      <w:r w:rsidR="00B20244">
        <w:rPr>
          <w:color w:val="000000"/>
          <w:sz w:val="22"/>
          <w:szCs w:val="22"/>
        </w:rPr>
        <w:t xml:space="preserve">. </w:t>
      </w:r>
      <w:r w:rsidR="00B20244" w:rsidRPr="00B20244">
        <w:rPr>
          <w:color w:val="000000"/>
          <w:sz w:val="22"/>
          <w:szCs w:val="22"/>
        </w:rPr>
        <w:t xml:space="preserve">Плата, взимаемая </w:t>
      </w:r>
      <w:r w:rsidR="00B20244">
        <w:rPr>
          <w:color w:val="000000"/>
          <w:sz w:val="22"/>
          <w:szCs w:val="22"/>
        </w:rPr>
        <w:t>Товариществом</w:t>
      </w:r>
      <w:r w:rsidR="00B20244" w:rsidRPr="00B20244">
        <w:rPr>
          <w:color w:val="000000"/>
          <w:sz w:val="22"/>
          <w:szCs w:val="22"/>
        </w:rPr>
        <w:t xml:space="preserve"> за предоставление копий, не может превышать затрат на их изготовление.</w:t>
      </w:r>
      <w:r w:rsidRPr="00497744">
        <w:rPr>
          <w:color w:val="000000"/>
          <w:sz w:val="22"/>
          <w:szCs w:val="22"/>
        </w:rPr>
        <w:t xml:space="preserve"> </w:t>
      </w:r>
      <w:r w:rsidR="00B20244">
        <w:rPr>
          <w:color w:val="000000"/>
          <w:sz w:val="22"/>
          <w:szCs w:val="22"/>
        </w:rPr>
        <w:t>Предоставление копий</w:t>
      </w:r>
      <w:r w:rsidRPr="00497744">
        <w:rPr>
          <w:color w:val="000000"/>
          <w:sz w:val="22"/>
          <w:szCs w:val="22"/>
        </w:rPr>
        <w:t xml:space="preserve"> органу местного самоуправления, на территории которого находится </w:t>
      </w:r>
      <w:r w:rsidRPr="00497744">
        <w:rPr>
          <w:color w:val="000000"/>
          <w:sz w:val="22"/>
          <w:szCs w:val="22"/>
        </w:rPr>
        <w:lastRenderedPageBreak/>
        <w:t>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r w:rsidR="00F32AC2">
        <w:rPr>
          <w:color w:val="000000"/>
          <w:sz w:val="22"/>
          <w:szCs w:val="22"/>
        </w:rPr>
        <w:t xml:space="preserve"> бесплатно</w:t>
      </w:r>
      <w:r w:rsidRPr="00497744">
        <w:rPr>
          <w:color w:val="000000"/>
          <w:sz w:val="22"/>
          <w:szCs w:val="22"/>
        </w:rPr>
        <w:t>.</w:t>
      </w:r>
    </w:p>
    <w:p w:rsidR="004D45CF" w:rsidRDefault="004D45CF"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6. Порядок избрания и досрочного прекращения полномочий членов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6.1.</w:t>
      </w:r>
      <w:r w:rsidRPr="00497744">
        <w:rPr>
          <w:color w:val="000000"/>
          <w:sz w:val="22"/>
          <w:szCs w:val="22"/>
        </w:rPr>
        <w:t xml:space="preserve">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b/>
          <w:color w:val="000000"/>
          <w:sz w:val="22"/>
          <w:szCs w:val="22"/>
        </w:rPr>
        <w:t>6.2.</w:t>
      </w:r>
      <w:r w:rsidRPr="00497744">
        <w:rPr>
          <w:color w:val="000000"/>
          <w:sz w:val="22"/>
          <w:szCs w:val="22"/>
        </w:rPr>
        <w:t xml:space="preserve">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6.3.</w:t>
      </w:r>
      <w:r w:rsidRPr="00497744">
        <w:rPr>
          <w:color w:val="000000"/>
          <w:sz w:val="22"/>
          <w:szCs w:val="22"/>
        </w:rPr>
        <w:t xml:space="preserve">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497744" w:rsidRPr="00497744" w:rsidRDefault="00497744" w:rsidP="00E3271C">
      <w:pPr>
        <w:shd w:val="clear" w:color="auto" w:fill="FFFFFF"/>
        <w:rPr>
          <w:color w:val="000000"/>
          <w:sz w:val="22"/>
          <w:szCs w:val="22"/>
        </w:rPr>
      </w:pPr>
      <w:r w:rsidRPr="00497744">
        <w:rPr>
          <w:b/>
          <w:color w:val="000000"/>
          <w:sz w:val="22"/>
          <w:szCs w:val="22"/>
        </w:rPr>
        <w:t>6.4.</w:t>
      </w:r>
      <w:r w:rsidRPr="00497744">
        <w:rPr>
          <w:color w:val="000000"/>
          <w:sz w:val="22"/>
          <w:szCs w:val="22"/>
        </w:rPr>
        <w:t xml:space="preserve"> Член Ревизионной комиссии вправе по своей инициативе выйти из ее состава в любое время, письменно известив об этом остальных ее членов.</w:t>
      </w:r>
    </w:p>
    <w:p w:rsidR="00497744" w:rsidRPr="00497744" w:rsidRDefault="00497744" w:rsidP="00E3271C">
      <w:pPr>
        <w:shd w:val="clear" w:color="auto" w:fill="FFFFFF"/>
        <w:rPr>
          <w:color w:val="000000"/>
          <w:sz w:val="22"/>
          <w:szCs w:val="22"/>
        </w:rPr>
      </w:pPr>
      <w:r w:rsidRPr="00497744">
        <w:rPr>
          <w:b/>
          <w:color w:val="000000"/>
          <w:sz w:val="22"/>
          <w:szCs w:val="22"/>
        </w:rPr>
        <w:t>6.5.</w:t>
      </w:r>
      <w:r w:rsidRPr="00497744">
        <w:rPr>
          <w:color w:val="000000"/>
          <w:sz w:val="22"/>
          <w:szCs w:val="22"/>
        </w:rPr>
        <w:t xml:space="preserve">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w:t>
      </w:r>
      <w:r w:rsidR="006C2674">
        <w:rPr>
          <w:color w:val="000000"/>
          <w:sz w:val="22"/>
          <w:szCs w:val="22"/>
        </w:rPr>
        <w:t xml:space="preserve">                                                                                       </w:t>
      </w:r>
      <w:r w:rsidRPr="00497744">
        <w:rPr>
          <w:color w:val="000000"/>
          <w:sz w:val="22"/>
          <w:szCs w:val="22"/>
        </w:rPr>
        <w:t>Положения.</w:t>
      </w:r>
      <w:r w:rsidR="006C2674">
        <w:rPr>
          <w:color w:val="000000"/>
          <w:sz w:val="22"/>
          <w:szCs w:val="22"/>
        </w:rPr>
        <w:t xml:space="preserve">                                                                                                                                                                                            </w:t>
      </w:r>
      <w:r w:rsidRPr="00497744">
        <w:rPr>
          <w:b/>
          <w:color w:val="000000"/>
          <w:sz w:val="22"/>
          <w:szCs w:val="22"/>
        </w:rPr>
        <w:t>6.6.</w:t>
      </w:r>
      <w:r w:rsidRPr="00497744">
        <w:rPr>
          <w:color w:val="000000"/>
          <w:sz w:val="22"/>
          <w:szCs w:val="22"/>
        </w:rPr>
        <w:t xml:space="preserve">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497744" w:rsidRPr="00497744" w:rsidRDefault="00497744" w:rsidP="00E3271C">
      <w:pPr>
        <w:shd w:val="clear" w:color="auto" w:fill="FFFFFF"/>
        <w:rPr>
          <w:color w:val="000000"/>
          <w:sz w:val="22"/>
          <w:szCs w:val="22"/>
        </w:rPr>
      </w:pPr>
      <w:r w:rsidRPr="00497744">
        <w:rPr>
          <w:color w:val="000000"/>
          <w:sz w:val="22"/>
          <w:szCs w:val="22"/>
        </w:rPr>
        <w:t>- по требованию не менее чем одной четверти общего числа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отсутствие члена Ревизионной комиссии на ее заседаниях или неучастие в ее работе в течение шести месяцев;</w:t>
      </w:r>
    </w:p>
    <w:p w:rsidR="00497744" w:rsidRPr="00497744" w:rsidRDefault="00497744" w:rsidP="00E3271C">
      <w:pPr>
        <w:shd w:val="clear" w:color="auto" w:fill="FFFFFF"/>
        <w:rPr>
          <w:color w:val="000000"/>
          <w:sz w:val="22"/>
          <w:szCs w:val="22"/>
        </w:rPr>
      </w:pPr>
      <w:r w:rsidRPr="00497744">
        <w:rPr>
          <w:color w:val="000000"/>
          <w:sz w:val="22"/>
          <w:szCs w:val="22"/>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невыполнение отдельными членами Ревизионной комиссии или Ревизионной комиссией в целом п. 3.4. настоящего Положения;</w:t>
      </w:r>
    </w:p>
    <w:p w:rsidR="00497744" w:rsidRPr="00497744" w:rsidRDefault="00497744" w:rsidP="00E3271C">
      <w:pPr>
        <w:shd w:val="clear" w:color="auto" w:fill="FFFFFF"/>
        <w:rPr>
          <w:color w:val="000000"/>
          <w:sz w:val="22"/>
          <w:szCs w:val="22"/>
        </w:rPr>
      </w:pPr>
      <w:r w:rsidRPr="00497744">
        <w:rPr>
          <w:color w:val="000000"/>
          <w:sz w:val="22"/>
          <w:szCs w:val="22"/>
        </w:rPr>
        <w:t>- совершения иных действий (бездействия) членов Ревизионной комиссии, повлекших неблагоприятные для Товарищества последствия.</w:t>
      </w:r>
    </w:p>
    <w:p w:rsidR="00497744" w:rsidRPr="00497744" w:rsidRDefault="00497744" w:rsidP="00E3271C">
      <w:pPr>
        <w:shd w:val="clear" w:color="auto" w:fill="FFFFFF"/>
        <w:rPr>
          <w:color w:val="000000"/>
          <w:sz w:val="22"/>
          <w:szCs w:val="22"/>
        </w:rPr>
      </w:pPr>
      <w:r w:rsidRPr="00497744">
        <w:rPr>
          <w:b/>
          <w:color w:val="000000"/>
          <w:sz w:val="22"/>
          <w:szCs w:val="22"/>
        </w:rPr>
        <w:t>6.7.</w:t>
      </w:r>
      <w:r w:rsidRPr="00497744">
        <w:rPr>
          <w:color w:val="000000"/>
          <w:sz w:val="22"/>
          <w:szCs w:val="22"/>
        </w:rPr>
        <w:t xml:space="preserve">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Товарищества по решению Общего собрания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6.8.</w:t>
      </w:r>
      <w:r w:rsidRPr="00497744">
        <w:rPr>
          <w:color w:val="000000"/>
          <w:sz w:val="22"/>
          <w:szCs w:val="22"/>
        </w:rPr>
        <w:t xml:space="preserve">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 xml:space="preserve">6.9. </w:t>
      </w:r>
      <w:r w:rsidRPr="00497744">
        <w:rPr>
          <w:color w:val="000000"/>
          <w:sz w:val="22"/>
          <w:szCs w:val="22"/>
        </w:rPr>
        <w:t>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497744" w:rsidRPr="00497744" w:rsidRDefault="00497744" w:rsidP="00E3271C">
      <w:pPr>
        <w:shd w:val="clear" w:color="auto" w:fill="FFFFFF"/>
        <w:rPr>
          <w:color w:val="000000"/>
          <w:sz w:val="22"/>
          <w:szCs w:val="22"/>
        </w:rPr>
      </w:pPr>
      <w:r w:rsidRPr="00497744">
        <w:rPr>
          <w:b/>
          <w:bCs/>
          <w:color w:val="000000"/>
          <w:sz w:val="22"/>
          <w:szCs w:val="22"/>
        </w:rPr>
        <w:t>7. Заключительные положения</w:t>
      </w:r>
    </w:p>
    <w:p w:rsidR="00497744" w:rsidRPr="00497744" w:rsidRDefault="00497744" w:rsidP="00E3271C">
      <w:pPr>
        <w:shd w:val="clear" w:color="auto" w:fill="FFFFFF"/>
        <w:rPr>
          <w:color w:val="000000"/>
          <w:sz w:val="22"/>
          <w:szCs w:val="22"/>
        </w:rPr>
      </w:pPr>
      <w:r w:rsidRPr="00497744">
        <w:rPr>
          <w:color w:val="000000"/>
          <w:sz w:val="22"/>
          <w:szCs w:val="22"/>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BC3CBD" w:rsidRDefault="00BC3CBD" w:rsidP="00BC3CBD">
      <w:pPr>
        <w:pStyle w:val="ConsPlusNormal"/>
        <w:spacing w:line="12" w:lineRule="atLeast"/>
        <w:rPr>
          <w:sz w:val="22"/>
          <w:szCs w:val="22"/>
        </w:rPr>
      </w:pPr>
    </w:p>
    <w:p w:rsidR="00BC3CBD" w:rsidRDefault="00BC3CBD" w:rsidP="00BC3CBD">
      <w:pPr>
        <w:pStyle w:val="ConsPlusNormal"/>
        <w:spacing w:line="12" w:lineRule="atLeast"/>
        <w:rPr>
          <w:sz w:val="22"/>
          <w:szCs w:val="22"/>
        </w:rPr>
      </w:pPr>
    </w:p>
    <w:p w:rsidR="00497744" w:rsidRPr="00497744" w:rsidRDefault="006C2674" w:rsidP="00497744">
      <w:pPr>
        <w:pStyle w:val="ConsPlusNormal"/>
        <w:spacing w:line="12" w:lineRule="atLeast"/>
        <w:jc w:val="both"/>
        <w:rPr>
          <w:sz w:val="22"/>
          <w:szCs w:val="22"/>
        </w:rPr>
      </w:pPr>
      <w:r>
        <w:rPr>
          <w:sz w:val="22"/>
          <w:szCs w:val="22"/>
        </w:rPr>
        <w:t>«___» ____________ 2020</w:t>
      </w:r>
      <w:r w:rsidR="00633DF7">
        <w:rPr>
          <w:sz w:val="22"/>
          <w:szCs w:val="22"/>
        </w:rPr>
        <w:t>г.                       Председатель СНТ «</w:t>
      </w:r>
      <w:r>
        <w:rPr>
          <w:sz w:val="22"/>
          <w:szCs w:val="22"/>
        </w:rPr>
        <w:t>Дорка</w:t>
      </w:r>
      <w:r w:rsidR="00633DF7">
        <w:rPr>
          <w:sz w:val="22"/>
          <w:szCs w:val="22"/>
        </w:rPr>
        <w:t>» ________</w:t>
      </w:r>
      <w:r>
        <w:rPr>
          <w:sz w:val="22"/>
          <w:szCs w:val="22"/>
        </w:rPr>
        <w:t>___________</w:t>
      </w:r>
    </w:p>
    <w:sectPr w:rsidR="00497744" w:rsidRPr="00497744" w:rsidSect="006C2674">
      <w:footerReference w:type="even" r:id="rId7"/>
      <w:footerReference w:type="default" r:id="rId8"/>
      <w:pgSz w:w="11906" w:h="16838"/>
      <w:pgMar w:top="227" w:right="312" w:bottom="238" w:left="227"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14" w:rsidRDefault="00260F14" w:rsidP="00325B83">
      <w:r>
        <w:separator/>
      </w:r>
    </w:p>
  </w:endnote>
  <w:endnote w:type="continuationSeparator" w:id="0">
    <w:p w:rsidR="00260F14" w:rsidRDefault="00260F14" w:rsidP="0032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38" w:rsidRDefault="00685A2B" w:rsidP="00870B38">
    <w:pPr>
      <w:pStyle w:val="a3"/>
      <w:framePr w:wrap="around" w:vAnchor="text" w:hAnchor="margin" w:xAlign="right" w:y="1"/>
      <w:rPr>
        <w:rStyle w:val="a5"/>
      </w:rPr>
    </w:pPr>
    <w:r>
      <w:rPr>
        <w:rStyle w:val="a5"/>
      </w:rPr>
      <w:fldChar w:fldCharType="begin"/>
    </w:r>
    <w:r w:rsidR="00870B38">
      <w:rPr>
        <w:rStyle w:val="a5"/>
      </w:rPr>
      <w:instrText xml:space="preserve">PAGE  </w:instrText>
    </w:r>
    <w:r>
      <w:rPr>
        <w:rStyle w:val="a5"/>
      </w:rPr>
      <w:fldChar w:fldCharType="end"/>
    </w:r>
  </w:p>
  <w:p w:rsidR="00870B38" w:rsidRDefault="00870B38" w:rsidP="00870B3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38" w:rsidRDefault="00870B38" w:rsidP="00870B3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14" w:rsidRDefault="00260F14" w:rsidP="00325B83">
      <w:r>
        <w:separator/>
      </w:r>
    </w:p>
  </w:footnote>
  <w:footnote w:type="continuationSeparator" w:id="0">
    <w:p w:rsidR="00260F14" w:rsidRDefault="00260F14" w:rsidP="00325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7C"/>
    <w:multiLevelType w:val="hybridMultilevel"/>
    <w:tmpl w:val="C2140634"/>
    <w:lvl w:ilvl="0" w:tplc="48A8E11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62756"/>
    <w:multiLevelType w:val="hybridMultilevel"/>
    <w:tmpl w:val="68FC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F3C8D"/>
    <w:multiLevelType w:val="hybridMultilevel"/>
    <w:tmpl w:val="C14AB5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23790"/>
    <w:multiLevelType w:val="hybridMultilevel"/>
    <w:tmpl w:val="5CC0B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1A1AAA"/>
    <w:multiLevelType w:val="hybridMultilevel"/>
    <w:tmpl w:val="42F4D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B71718"/>
    <w:multiLevelType w:val="hybridMultilevel"/>
    <w:tmpl w:val="AFA4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44309"/>
    <w:multiLevelType w:val="hybridMultilevel"/>
    <w:tmpl w:val="AFA4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8129CF"/>
    <w:multiLevelType w:val="hybridMultilevel"/>
    <w:tmpl w:val="CFB4CF66"/>
    <w:lvl w:ilvl="0" w:tplc="6B2CF0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24133E"/>
    <w:multiLevelType w:val="hybridMultilevel"/>
    <w:tmpl w:val="D0E8EA58"/>
    <w:lvl w:ilvl="0" w:tplc="138C4EAE">
      <w:start w:val="1"/>
      <w:numFmt w:val="decimal"/>
      <w:lvlText w:val="%1)"/>
      <w:lvlJc w:val="left"/>
      <w:pPr>
        <w:ind w:left="36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8872EC"/>
    <w:multiLevelType w:val="hybridMultilevel"/>
    <w:tmpl w:val="C60A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8"/>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AF"/>
    <w:rsid w:val="00007853"/>
    <w:rsid w:val="000145AF"/>
    <w:rsid w:val="000238A6"/>
    <w:rsid w:val="0005326D"/>
    <w:rsid w:val="0005591A"/>
    <w:rsid w:val="00065818"/>
    <w:rsid w:val="000915C4"/>
    <w:rsid w:val="000D4E5A"/>
    <w:rsid w:val="000D57D0"/>
    <w:rsid w:val="001409E9"/>
    <w:rsid w:val="0014511B"/>
    <w:rsid w:val="0014608B"/>
    <w:rsid w:val="0015297C"/>
    <w:rsid w:val="00190105"/>
    <w:rsid w:val="001B3479"/>
    <w:rsid w:val="001E65B0"/>
    <w:rsid w:val="001F031D"/>
    <w:rsid w:val="00202DB0"/>
    <w:rsid w:val="00234A57"/>
    <w:rsid w:val="00240BBA"/>
    <w:rsid w:val="0024103F"/>
    <w:rsid w:val="00260F14"/>
    <w:rsid w:val="00263A25"/>
    <w:rsid w:val="002A4360"/>
    <w:rsid w:val="002C270F"/>
    <w:rsid w:val="002D487A"/>
    <w:rsid w:val="00314FCF"/>
    <w:rsid w:val="00321EF2"/>
    <w:rsid w:val="00325B83"/>
    <w:rsid w:val="00333C0C"/>
    <w:rsid w:val="00350BF3"/>
    <w:rsid w:val="00355A79"/>
    <w:rsid w:val="00361211"/>
    <w:rsid w:val="00392F4C"/>
    <w:rsid w:val="003A545D"/>
    <w:rsid w:val="003C2D62"/>
    <w:rsid w:val="003C4DB2"/>
    <w:rsid w:val="003D261E"/>
    <w:rsid w:val="003E6659"/>
    <w:rsid w:val="00423F55"/>
    <w:rsid w:val="00427CAF"/>
    <w:rsid w:val="00432F45"/>
    <w:rsid w:val="00443A02"/>
    <w:rsid w:val="00444008"/>
    <w:rsid w:val="00456572"/>
    <w:rsid w:val="00497744"/>
    <w:rsid w:val="004D45CF"/>
    <w:rsid w:val="004E2B73"/>
    <w:rsid w:val="004F0AEB"/>
    <w:rsid w:val="005166B2"/>
    <w:rsid w:val="00535BE8"/>
    <w:rsid w:val="00544A3F"/>
    <w:rsid w:val="00546817"/>
    <w:rsid w:val="005D2961"/>
    <w:rsid w:val="005E330E"/>
    <w:rsid w:val="005F4382"/>
    <w:rsid w:val="005F50CA"/>
    <w:rsid w:val="006014C7"/>
    <w:rsid w:val="00617347"/>
    <w:rsid w:val="00633DF7"/>
    <w:rsid w:val="00685A2B"/>
    <w:rsid w:val="006902AD"/>
    <w:rsid w:val="00691D66"/>
    <w:rsid w:val="006A236E"/>
    <w:rsid w:val="006C2674"/>
    <w:rsid w:val="00701DBF"/>
    <w:rsid w:val="00704F8C"/>
    <w:rsid w:val="00717009"/>
    <w:rsid w:val="00762D67"/>
    <w:rsid w:val="00786B0B"/>
    <w:rsid w:val="007C3EDC"/>
    <w:rsid w:val="007D6B08"/>
    <w:rsid w:val="007D7B70"/>
    <w:rsid w:val="00817ED6"/>
    <w:rsid w:val="00823C4C"/>
    <w:rsid w:val="008407E0"/>
    <w:rsid w:val="008546A0"/>
    <w:rsid w:val="00870B38"/>
    <w:rsid w:val="008712EE"/>
    <w:rsid w:val="008C3184"/>
    <w:rsid w:val="008F259B"/>
    <w:rsid w:val="0090724D"/>
    <w:rsid w:val="009237BF"/>
    <w:rsid w:val="00947733"/>
    <w:rsid w:val="00997376"/>
    <w:rsid w:val="009B079C"/>
    <w:rsid w:val="009C2190"/>
    <w:rsid w:val="009D3A1E"/>
    <w:rsid w:val="009E58E2"/>
    <w:rsid w:val="00A40CAA"/>
    <w:rsid w:val="00A62D98"/>
    <w:rsid w:val="00A85956"/>
    <w:rsid w:val="00A90DA2"/>
    <w:rsid w:val="00AD1A02"/>
    <w:rsid w:val="00B06E5D"/>
    <w:rsid w:val="00B20244"/>
    <w:rsid w:val="00B26703"/>
    <w:rsid w:val="00B6178B"/>
    <w:rsid w:val="00B94B61"/>
    <w:rsid w:val="00BA1F26"/>
    <w:rsid w:val="00BC3CBD"/>
    <w:rsid w:val="00BC6098"/>
    <w:rsid w:val="00BF68F1"/>
    <w:rsid w:val="00C42D6E"/>
    <w:rsid w:val="00C9090D"/>
    <w:rsid w:val="00C94768"/>
    <w:rsid w:val="00C95F76"/>
    <w:rsid w:val="00CB490F"/>
    <w:rsid w:val="00D51FE6"/>
    <w:rsid w:val="00D5786B"/>
    <w:rsid w:val="00D80CCC"/>
    <w:rsid w:val="00DB694A"/>
    <w:rsid w:val="00DB7EBB"/>
    <w:rsid w:val="00DD02C4"/>
    <w:rsid w:val="00DF5F55"/>
    <w:rsid w:val="00DF5FD1"/>
    <w:rsid w:val="00E0584A"/>
    <w:rsid w:val="00E25A2D"/>
    <w:rsid w:val="00E26C7D"/>
    <w:rsid w:val="00E3271C"/>
    <w:rsid w:val="00E459E7"/>
    <w:rsid w:val="00E67899"/>
    <w:rsid w:val="00ED7D64"/>
    <w:rsid w:val="00EF256C"/>
    <w:rsid w:val="00F030D9"/>
    <w:rsid w:val="00F309A7"/>
    <w:rsid w:val="00F32AC2"/>
    <w:rsid w:val="00F4170E"/>
    <w:rsid w:val="00F5467B"/>
    <w:rsid w:val="00F725C9"/>
    <w:rsid w:val="00F82954"/>
    <w:rsid w:val="00FF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DE67"/>
  <w15:docId w15:val="{414A4617-39A9-4967-8634-8C689C6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546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45AF"/>
    <w:rPr>
      <w:rFonts w:cs="Times New Roman"/>
    </w:rPr>
  </w:style>
  <w:style w:type="character" w:customStyle="1" w:styleId="apple-style-span">
    <w:name w:val="apple-style-span"/>
    <w:basedOn w:val="a0"/>
    <w:rsid w:val="000145AF"/>
    <w:rPr>
      <w:rFonts w:cs="Times New Roman"/>
    </w:rPr>
  </w:style>
  <w:style w:type="paragraph" w:styleId="a3">
    <w:name w:val="footer"/>
    <w:basedOn w:val="a"/>
    <w:link w:val="a4"/>
    <w:uiPriority w:val="99"/>
    <w:rsid w:val="000145AF"/>
    <w:pPr>
      <w:tabs>
        <w:tab w:val="center" w:pos="4677"/>
        <w:tab w:val="right" w:pos="9355"/>
      </w:tabs>
    </w:pPr>
  </w:style>
  <w:style w:type="character" w:customStyle="1" w:styleId="a4">
    <w:name w:val="Нижний колонтитул Знак"/>
    <w:basedOn w:val="a0"/>
    <w:link w:val="a3"/>
    <w:uiPriority w:val="99"/>
    <w:rsid w:val="000145AF"/>
    <w:rPr>
      <w:rFonts w:ascii="Times New Roman" w:eastAsia="Times New Roman" w:hAnsi="Times New Roman" w:cs="Times New Roman"/>
      <w:sz w:val="24"/>
      <w:szCs w:val="24"/>
      <w:lang w:eastAsia="ru-RU"/>
    </w:rPr>
  </w:style>
  <w:style w:type="character" w:styleId="a5">
    <w:name w:val="page number"/>
    <w:basedOn w:val="a0"/>
    <w:rsid w:val="000145AF"/>
  </w:style>
  <w:style w:type="table" w:styleId="a6">
    <w:name w:val="Table Grid"/>
    <w:basedOn w:val="a1"/>
    <w:rsid w:val="006A2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6A236E"/>
    <w:rPr>
      <w:color w:val="0000FF"/>
      <w:u w:val="single"/>
    </w:rPr>
  </w:style>
  <w:style w:type="paragraph" w:styleId="a8">
    <w:name w:val="Normal (Web)"/>
    <w:basedOn w:val="a"/>
    <w:rsid w:val="006A236E"/>
    <w:pPr>
      <w:spacing w:before="100" w:beforeAutospacing="1" w:after="100" w:afterAutospacing="1"/>
    </w:pPr>
  </w:style>
  <w:style w:type="paragraph" w:styleId="a9">
    <w:name w:val="List Paragraph"/>
    <w:basedOn w:val="a"/>
    <w:uiPriority w:val="34"/>
    <w:qFormat/>
    <w:rsid w:val="00321EF2"/>
    <w:pPr>
      <w:ind w:left="720"/>
      <w:contextualSpacing/>
    </w:pPr>
  </w:style>
  <w:style w:type="paragraph" w:styleId="aa">
    <w:name w:val="Title"/>
    <w:basedOn w:val="a"/>
    <w:link w:val="ab"/>
    <w:qFormat/>
    <w:rsid w:val="00392F4C"/>
    <w:pPr>
      <w:spacing w:before="240" w:after="60"/>
      <w:jc w:val="center"/>
      <w:outlineLvl w:val="0"/>
    </w:pPr>
    <w:rPr>
      <w:rFonts w:ascii="Arial" w:hAnsi="Arial" w:cs="Arial"/>
      <w:b/>
      <w:bCs/>
      <w:kern w:val="28"/>
      <w:sz w:val="32"/>
      <w:szCs w:val="32"/>
    </w:rPr>
  </w:style>
  <w:style w:type="character" w:customStyle="1" w:styleId="ab">
    <w:name w:val="Заголовок Знак"/>
    <w:basedOn w:val="a0"/>
    <w:link w:val="aa"/>
    <w:rsid w:val="00392F4C"/>
    <w:rPr>
      <w:rFonts w:ascii="Arial" w:eastAsia="Times New Roman" w:hAnsi="Arial" w:cs="Arial"/>
      <w:b/>
      <w:bCs/>
      <w:kern w:val="28"/>
      <w:sz w:val="32"/>
      <w:szCs w:val="32"/>
      <w:lang w:eastAsia="ru-RU"/>
    </w:rPr>
  </w:style>
  <w:style w:type="paragraph" w:styleId="ac">
    <w:name w:val="header"/>
    <w:basedOn w:val="a"/>
    <w:link w:val="ad"/>
    <w:uiPriority w:val="99"/>
    <w:unhideWhenUsed/>
    <w:rsid w:val="00BA1F26"/>
    <w:pPr>
      <w:tabs>
        <w:tab w:val="center" w:pos="4677"/>
        <w:tab w:val="right" w:pos="9355"/>
      </w:tabs>
    </w:pPr>
  </w:style>
  <w:style w:type="character" w:customStyle="1" w:styleId="ad">
    <w:name w:val="Верхний колонтитул Знак"/>
    <w:basedOn w:val="a0"/>
    <w:link w:val="ac"/>
    <w:uiPriority w:val="99"/>
    <w:rsid w:val="00BA1F26"/>
    <w:rPr>
      <w:rFonts w:ascii="Times New Roman" w:eastAsia="Times New Roman" w:hAnsi="Times New Roman" w:cs="Times New Roman"/>
      <w:sz w:val="24"/>
      <w:szCs w:val="24"/>
      <w:lang w:eastAsia="ru-RU"/>
    </w:rPr>
  </w:style>
  <w:style w:type="paragraph" w:customStyle="1" w:styleId="ConsPlusNormal">
    <w:name w:val="ConsPlusNormal"/>
    <w:rsid w:val="005166B2"/>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e">
    <w:name w:val="Таблицы (моноширинный)"/>
    <w:basedOn w:val="a"/>
    <w:next w:val="a"/>
    <w:rsid w:val="005166B2"/>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5166B2"/>
    <w:rPr>
      <w:b/>
      <w:bCs w:val="0"/>
      <w:color w:val="000080"/>
    </w:rPr>
  </w:style>
  <w:style w:type="paragraph" w:styleId="af0">
    <w:name w:val="Balloon Text"/>
    <w:basedOn w:val="a"/>
    <w:link w:val="af1"/>
    <w:uiPriority w:val="99"/>
    <w:semiHidden/>
    <w:unhideWhenUsed/>
    <w:rsid w:val="00065818"/>
    <w:rPr>
      <w:rFonts w:ascii="Tahoma" w:hAnsi="Tahoma" w:cs="Tahoma"/>
      <w:sz w:val="16"/>
      <w:szCs w:val="16"/>
    </w:rPr>
  </w:style>
  <w:style w:type="character" w:customStyle="1" w:styleId="af1">
    <w:name w:val="Текст выноски Знак"/>
    <w:basedOn w:val="a0"/>
    <w:link w:val="af0"/>
    <w:uiPriority w:val="99"/>
    <w:semiHidden/>
    <w:rsid w:val="00065818"/>
    <w:rPr>
      <w:rFonts w:ascii="Tahoma" w:eastAsia="Times New Roman" w:hAnsi="Tahoma" w:cs="Tahoma"/>
      <w:sz w:val="16"/>
      <w:szCs w:val="16"/>
      <w:lang w:eastAsia="ru-RU"/>
    </w:rPr>
  </w:style>
  <w:style w:type="character" w:customStyle="1" w:styleId="10">
    <w:name w:val="Заголовок 1 Знак"/>
    <w:basedOn w:val="a0"/>
    <w:link w:val="1"/>
    <w:uiPriority w:val="9"/>
    <w:rsid w:val="00F5467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980">
      <w:bodyDiv w:val="1"/>
      <w:marLeft w:val="0"/>
      <w:marRight w:val="0"/>
      <w:marTop w:val="0"/>
      <w:marBottom w:val="0"/>
      <w:divBdr>
        <w:top w:val="none" w:sz="0" w:space="0" w:color="auto"/>
        <w:left w:val="none" w:sz="0" w:space="0" w:color="auto"/>
        <w:bottom w:val="none" w:sz="0" w:space="0" w:color="auto"/>
        <w:right w:val="none" w:sz="0" w:space="0" w:color="auto"/>
      </w:divBdr>
    </w:div>
    <w:div w:id="9065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DORKA</cp:lastModifiedBy>
  <cp:revision>2</cp:revision>
  <cp:lastPrinted>2016-12-01T22:38:00Z</cp:lastPrinted>
  <dcterms:created xsi:type="dcterms:W3CDTF">2020-08-04T16:13:00Z</dcterms:created>
  <dcterms:modified xsi:type="dcterms:W3CDTF">2020-08-04T16:13:00Z</dcterms:modified>
</cp:coreProperties>
</file>