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846" w:rsidRDefault="00415846">
      <w:r>
        <w:rPr>
          <w:rFonts w:ascii="Arial" w:hAnsi="Arial" w:cs="Arial"/>
          <w:color w:val="000000"/>
          <w:sz w:val="28"/>
          <w:szCs w:val="28"/>
          <w:shd w:val="clear" w:color="auto" w:fill="EAE7E3"/>
        </w:rPr>
        <w:t>Дополнительные  штрафы</w:t>
      </w:r>
      <w:r w:rsidRPr="00415846">
        <w:rPr>
          <w:rFonts w:ascii="Arial" w:hAnsi="Arial" w:cs="Arial"/>
          <w:color w:val="000000"/>
          <w:sz w:val="28"/>
          <w:szCs w:val="28"/>
          <w:shd w:val="clear" w:color="auto" w:fill="EAE7E3"/>
        </w:rPr>
        <w:t xml:space="preserve"> для собственника земельного участка</w:t>
      </w:r>
      <w:r w:rsidRPr="0041584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 xml:space="preserve">Владение на праве собственности земельным участком предполагает дополнительные обязанности. За несоблюдение таких обязанностей может наступить ответственность. Причем иногда получить штраф можно в самых неожиданных случаях, а размер его может быть достаточно солидным. </w:t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8205532" wp14:editId="162CBC6A">
            <wp:extent cx="5940425" cy="4056593"/>
            <wp:effectExtent l="0" t="0" r="3175" b="1270"/>
            <wp:docPr id="1" name="Рисунок 1" descr="https://img.9111.ru/uploads/201905/31/8a2c4911cbb56e02de7f140620f9c8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9111.ru/uploads/201905/31/8a2c4911cbb56e02de7f140620f9c82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A31" w:rsidRPr="00415846" w:rsidRDefault="00415846" w:rsidP="00415846"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Препятствие госорганам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Сотрудники государственных органов имеют право осуществлять проверку земельных участков. Причем собственникам запрещается препятствовать этой деятельности.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Однако ситуации бывают разные. Например, собственник не смог получить уведомление о проверке и в момент ее проведения не находился на месте. За такое действие может наступить административная ответственность по ст. 19.14.1 КоАП РФ. Сумма штрафа не такая и большая: от 500 до 1000 рублей для физических лиц, тем не менее, получить на ровном месте штраф не совсем приятно.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При этом стоит помнить, что контролирующий орган должен уведомить о проведении проверки по соблюдению правил пользования земельным участком. Назначить дату, когда будет проводиться проверка, чтобы собственник в это время находился на месте. Если есть уважительные причины, то нужно обратиться в контролирующий орган и просить назначить другую дату для визита. Если этого не сделать, а просто избегать проверки, то может быть составлен протокол, после чего вполне возможно наложения штрафа.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Неверные границы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Земельный участок должен иметь четкие границы. В идеале нужно привлечь кадастровых инженеров и сделать межевание. В ином случае собственнику может грозить штраф.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Например, если неправильно поставлен забор и фактическая площадь используемого участка больше, чем указано по документам. В случае проверки, при обнаружении расхождений, сотрудник земельного надзора может обязать оформить излишки в собственность, либо привести границы участка в порядок.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Если же требования, указанные в предписании не выполнить, то может грозить немалый штраф от 10 до 20 тысяч рублей, согласно ч.25. ст. 19.5 КоАП РФ.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Таким образом, если у вас в собственности находится земельный участок, стоит помнить о дополнительных обязанностях по его использованию, чтобы не дать повода назначить штраф, ведь в наше время владение земельным участком и так обходится достаточно дорого.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В 2019 году усилят проверки з</w:t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>емельных участков.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>
        <w:rPr>
          <w:rFonts w:ascii="Arial" w:hAnsi="Arial" w:cs="Arial"/>
          <w:color w:val="000000"/>
          <w:sz w:val="21"/>
          <w:szCs w:val="21"/>
          <w:shd w:val="clear" w:color="auto" w:fill="EAE7E3"/>
        </w:rPr>
        <w:t xml:space="preserve">  </w:t>
      </w:r>
    </w:p>
    <w:sectPr w:rsidR="007F0A31" w:rsidRPr="00415846" w:rsidSect="00415846">
      <w:pgSz w:w="11906" w:h="16838"/>
      <w:pgMar w:top="227" w:right="312" w:bottom="238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C4"/>
    <w:rsid w:val="00415846"/>
    <w:rsid w:val="007F0A31"/>
    <w:rsid w:val="0099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5B91"/>
  <w15:chartTrackingRefBased/>
  <w15:docId w15:val="{EBE1BC14-4C3D-4790-8594-33F5FC4B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DORKA</dc:creator>
  <cp:keywords/>
  <dc:description/>
  <cp:lastModifiedBy>DORKA</cp:lastModifiedBy>
  <cp:revision>2</cp:revision>
  <dcterms:created xsi:type="dcterms:W3CDTF">2019-06-04T11:45:00Z</dcterms:created>
  <dcterms:modified xsi:type="dcterms:W3CDTF">2019-06-04T11:45:00Z</dcterms:modified>
</cp:coreProperties>
</file>